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F" w:rsidRPr="00E56BE8" w:rsidRDefault="0005574F" w:rsidP="0005574F">
      <w:pPr>
        <w:ind w:firstLine="4500"/>
        <w:rPr>
          <w:b/>
          <w:lang w:val="uk-UA"/>
        </w:rPr>
      </w:pPr>
      <w:r w:rsidRPr="00E56BE8">
        <w:rPr>
          <w:b/>
          <w:lang w:val="uk-UA"/>
        </w:rPr>
        <w:t>ЗАТВЕРДЖЕНО</w:t>
      </w:r>
    </w:p>
    <w:p w:rsidR="0005574F" w:rsidRPr="00E56BE8" w:rsidRDefault="00E56BE8" w:rsidP="0005574F">
      <w:pPr>
        <w:ind w:firstLine="4500"/>
        <w:rPr>
          <w:b/>
          <w:lang w:val="uk-UA"/>
        </w:rPr>
      </w:pPr>
      <w:r w:rsidRPr="00E56BE8">
        <w:rPr>
          <w:b/>
          <w:lang w:val="uk-UA"/>
        </w:rPr>
        <w:t>Протокол засідання Наглядової ради</w:t>
      </w:r>
    </w:p>
    <w:p w:rsidR="0005574F" w:rsidRDefault="00FE15AE" w:rsidP="0005574F">
      <w:pPr>
        <w:ind w:firstLine="4500"/>
        <w:rPr>
          <w:b/>
          <w:lang w:val="uk-UA"/>
        </w:rPr>
      </w:pPr>
      <w:r>
        <w:rPr>
          <w:b/>
          <w:lang w:val="uk-UA"/>
        </w:rPr>
        <w:t>Приватного а</w:t>
      </w:r>
      <w:r w:rsidR="0005574F" w:rsidRPr="00E56BE8">
        <w:rPr>
          <w:b/>
          <w:lang w:val="uk-UA"/>
        </w:rPr>
        <w:t>кціонерного товариства</w:t>
      </w:r>
    </w:p>
    <w:p w:rsidR="004226EA" w:rsidRPr="00E56BE8" w:rsidRDefault="004226EA" w:rsidP="004226EA">
      <w:pPr>
        <w:rPr>
          <w:b/>
          <w:lang w:val="uk-UA"/>
        </w:rPr>
      </w:pPr>
      <w:r>
        <w:rPr>
          <w:b/>
          <w:lang w:val="uk-UA"/>
        </w:rPr>
        <w:t xml:space="preserve">                                                                          « Мукачівська трикотажна фабрика «Мрія</w:t>
      </w:r>
      <w:r w:rsidRPr="00E56BE8">
        <w:rPr>
          <w:b/>
          <w:lang w:val="uk-UA"/>
        </w:rPr>
        <w:t>»</w:t>
      </w:r>
    </w:p>
    <w:p w:rsidR="0005574F" w:rsidRPr="00E56BE8" w:rsidRDefault="00764D79" w:rsidP="0005574F">
      <w:pPr>
        <w:ind w:firstLine="4500"/>
        <w:rPr>
          <w:b/>
          <w:lang w:val="uk-UA"/>
        </w:rPr>
      </w:pPr>
      <w:r>
        <w:rPr>
          <w:b/>
          <w:lang w:val="uk-UA"/>
        </w:rPr>
        <w:t xml:space="preserve">№ 2  </w:t>
      </w:r>
      <w:r w:rsidR="006B5897">
        <w:rPr>
          <w:b/>
          <w:lang w:val="uk-UA"/>
        </w:rPr>
        <w:t xml:space="preserve"> від « 19 »  лютого </w:t>
      </w:r>
      <w:bookmarkStart w:id="0" w:name="_GoBack"/>
      <w:bookmarkEnd w:id="0"/>
      <w:r>
        <w:rPr>
          <w:b/>
          <w:lang w:val="uk-UA"/>
        </w:rPr>
        <w:t>2024</w:t>
      </w:r>
      <w:r w:rsidR="0005574F" w:rsidRPr="00E56BE8">
        <w:rPr>
          <w:b/>
          <w:lang w:val="uk-UA"/>
        </w:rPr>
        <w:t xml:space="preserve"> р.</w:t>
      </w:r>
    </w:p>
    <w:p w:rsidR="0005574F" w:rsidRPr="00E56BE8" w:rsidRDefault="0005574F" w:rsidP="0005574F">
      <w:pPr>
        <w:jc w:val="center"/>
        <w:rPr>
          <w:lang w:val="uk-UA"/>
        </w:rPr>
      </w:pPr>
    </w:p>
    <w:p w:rsidR="0005574F" w:rsidRPr="00E56BE8" w:rsidRDefault="0005574F" w:rsidP="0005574F">
      <w:pPr>
        <w:jc w:val="center"/>
        <w:rPr>
          <w:b/>
          <w:lang w:val="uk-UA"/>
        </w:rPr>
      </w:pPr>
      <w:r w:rsidRPr="00E56BE8">
        <w:rPr>
          <w:b/>
          <w:lang w:val="uk-UA"/>
        </w:rPr>
        <w:t>Положення про корпоративного секретаря</w:t>
      </w:r>
    </w:p>
    <w:p w:rsidR="0005574F" w:rsidRPr="00E56BE8" w:rsidRDefault="00FE15AE" w:rsidP="0005574F">
      <w:pPr>
        <w:jc w:val="center"/>
        <w:rPr>
          <w:b/>
          <w:lang w:val="uk-UA"/>
        </w:rPr>
      </w:pPr>
      <w:r>
        <w:rPr>
          <w:b/>
          <w:lang w:val="uk-UA"/>
        </w:rPr>
        <w:t>Приватного а</w:t>
      </w:r>
      <w:r w:rsidR="004226EA">
        <w:rPr>
          <w:b/>
          <w:lang w:val="uk-UA"/>
        </w:rPr>
        <w:t>кціонерного товариства « Мукачівська трикотажна фабрика «Мрія</w:t>
      </w:r>
      <w:r w:rsidR="0005574F" w:rsidRPr="00E56BE8">
        <w:rPr>
          <w:b/>
          <w:lang w:val="uk-UA"/>
        </w:rPr>
        <w:t>»</w:t>
      </w:r>
    </w:p>
    <w:p w:rsidR="0005574F" w:rsidRPr="00E56BE8" w:rsidRDefault="0005574F" w:rsidP="0005574F">
      <w:pPr>
        <w:shd w:val="clear" w:color="auto" w:fill="FFFFFF"/>
        <w:ind w:left="448" w:right="448"/>
        <w:jc w:val="center"/>
        <w:rPr>
          <w:b/>
          <w:bCs/>
          <w:lang w:val="uk-UA" w:eastAsia="uk-UA"/>
        </w:rPr>
      </w:pPr>
    </w:p>
    <w:p w:rsidR="0005574F" w:rsidRPr="00E56BE8" w:rsidRDefault="0005574F" w:rsidP="0005574F">
      <w:pPr>
        <w:shd w:val="clear" w:color="auto" w:fill="FFFFFF"/>
        <w:ind w:left="448" w:right="448"/>
        <w:jc w:val="center"/>
        <w:rPr>
          <w:b/>
          <w:bCs/>
          <w:lang w:val="uk-UA" w:eastAsia="uk-UA"/>
        </w:rPr>
      </w:pPr>
      <w:r w:rsidRPr="00E56BE8">
        <w:rPr>
          <w:b/>
          <w:bCs/>
          <w:lang w:val="uk-UA" w:eastAsia="uk-UA"/>
        </w:rPr>
        <w:t>1. ЗАГАЛЬНІ ПОЛОЖЕННЯ</w:t>
      </w:r>
    </w:p>
    <w:p w:rsidR="0005574F" w:rsidRPr="00E56BE8" w:rsidRDefault="0005574F" w:rsidP="0005574F">
      <w:pPr>
        <w:shd w:val="clear" w:color="auto" w:fill="FFFFFF"/>
        <w:ind w:right="50" w:firstLine="567"/>
        <w:jc w:val="both"/>
        <w:rPr>
          <w:bCs/>
          <w:lang w:val="uk-UA" w:eastAsia="uk-UA"/>
        </w:rPr>
      </w:pPr>
      <w:r w:rsidRPr="00E56BE8">
        <w:rPr>
          <w:bCs/>
          <w:lang w:val="uk-UA" w:eastAsia="uk-UA"/>
        </w:rPr>
        <w:t xml:space="preserve">1.1. </w:t>
      </w:r>
      <w:r w:rsidRPr="00E56BE8">
        <w:rPr>
          <w:lang w:val="uk-UA"/>
        </w:rPr>
        <w:t xml:space="preserve">Положення про корпоративного секретаря </w:t>
      </w:r>
      <w:r w:rsidR="00FE15AE">
        <w:rPr>
          <w:lang w:val="uk-UA"/>
        </w:rPr>
        <w:t>Приватного а</w:t>
      </w:r>
      <w:r w:rsidRPr="00E56BE8">
        <w:rPr>
          <w:lang w:val="uk-UA"/>
        </w:rPr>
        <w:t xml:space="preserve">кціонерного товариства </w:t>
      </w:r>
      <w:r w:rsidRPr="001A7EAD">
        <w:rPr>
          <w:lang w:val="uk-UA"/>
        </w:rPr>
        <w:t>«</w:t>
      </w:r>
      <w:r w:rsidR="001A7EAD" w:rsidRPr="001A7EAD">
        <w:rPr>
          <w:lang w:val="uk-UA"/>
        </w:rPr>
        <w:t>Мукачівська трикотажна фабрика «Мрія</w:t>
      </w:r>
      <w:r w:rsidRPr="001A7EAD">
        <w:rPr>
          <w:lang w:val="uk-UA"/>
        </w:rPr>
        <w:t>»</w:t>
      </w:r>
      <w:r w:rsidRPr="00E56BE8">
        <w:rPr>
          <w:lang w:val="uk-UA"/>
        </w:rPr>
        <w:t xml:space="preserve"> </w:t>
      </w:r>
      <w:r w:rsidRPr="00E56BE8">
        <w:rPr>
          <w:caps/>
          <w:lang w:val="uk-UA"/>
        </w:rPr>
        <w:t xml:space="preserve"> </w:t>
      </w:r>
      <w:r w:rsidRPr="00E56BE8">
        <w:rPr>
          <w:lang w:val="uk-UA"/>
        </w:rPr>
        <w:t>(далі - Товариство) розроблено відповідно до чинного законодавства України та Статуту Товариства</w:t>
      </w:r>
      <w:r w:rsidRPr="00E56BE8">
        <w:rPr>
          <w:shd w:val="clear" w:color="auto" w:fill="FFFFFF"/>
          <w:lang w:val="uk-UA"/>
        </w:rPr>
        <w:t>.</w:t>
      </w:r>
    </w:p>
    <w:p w:rsidR="0005574F" w:rsidRPr="00E56BE8" w:rsidRDefault="0005574F" w:rsidP="0005574F">
      <w:pPr>
        <w:pStyle w:val="af6"/>
        <w:spacing w:before="0" w:beforeAutospacing="0" w:after="0" w:afterAutospacing="0"/>
        <w:ind w:firstLine="540"/>
        <w:jc w:val="both"/>
        <w:rPr>
          <w:lang w:val="uk-UA"/>
        </w:rPr>
      </w:pPr>
      <w:r w:rsidRPr="00E56BE8">
        <w:rPr>
          <w:lang w:val="uk-UA"/>
        </w:rPr>
        <w:t xml:space="preserve">1.2. Положення про корпоративного секретаря (далі – Положення) визначає правовий статус, компетенцію, права та обов’язки корпоративного секретаря Товариства. </w:t>
      </w:r>
    </w:p>
    <w:p w:rsidR="0005574F" w:rsidRPr="00E56BE8" w:rsidRDefault="0005574F" w:rsidP="0005574F">
      <w:pPr>
        <w:pStyle w:val="af6"/>
        <w:spacing w:before="0" w:beforeAutospacing="0" w:after="0" w:afterAutospacing="0"/>
        <w:ind w:firstLine="540"/>
        <w:jc w:val="both"/>
        <w:rPr>
          <w:lang w:val="uk-UA"/>
        </w:rPr>
      </w:pPr>
      <w:r w:rsidRPr="00E56BE8">
        <w:rPr>
          <w:lang w:val="uk-UA"/>
        </w:rPr>
        <w:t xml:space="preserve">1.3. Положення затверджується Наглядовою радою Товариства і може бути змінено та доповнено лише нею. </w:t>
      </w:r>
    </w:p>
    <w:p w:rsidR="0005574F" w:rsidRDefault="0005574F" w:rsidP="0005574F">
      <w:pPr>
        <w:pStyle w:val="af6"/>
        <w:spacing w:before="0" w:beforeAutospacing="0" w:after="0" w:afterAutospacing="0"/>
        <w:ind w:firstLine="540"/>
        <w:jc w:val="both"/>
        <w:rPr>
          <w:lang w:val="uk-UA"/>
        </w:rPr>
      </w:pPr>
      <w:r w:rsidRPr="00E56BE8">
        <w:rPr>
          <w:lang w:val="uk-UA"/>
        </w:rPr>
        <w:t>1.4. У своїй діяльності корпоративний секретар Товариства керується чинним законодавством України, Статутом Товариства, цим Положенням, іншими внутрішніми нормативними актами й рішеннями, прийнятими Наглядовою радою.</w:t>
      </w:r>
    </w:p>
    <w:p w:rsidR="00967C4E" w:rsidRPr="00967C4E" w:rsidRDefault="00967C4E" w:rsidP="00967C4E">
      <w:pPr>
        <w:widowControl w:val="0"/>
        <w:shd w:val="clear" w:color="auto" w:fill="FFFFFF"/>
        <w:autoSpaceDE w:val="0"/>
        <w:autoSpaceDN w:val="0"/>
        <w:adjustRightInd w:val="0"/>
        <w:rPr>
          <w:lang w:val="uk-UA"/>
        </w:rPr>
      </w:pPr>
      <w:r>
        <w:rPr>
          <w:lang w:val="uk-UA"/>
        </w:rPr>
        <w:t xml:space="preserve">         1.5.</w:t>
      </w:r>
      <w:r>
        <w:rPr>
          <w:rFonts w:ascii="Arial" w:hAnsi="Arial" w:cs="Arial"/>
          <w:color w:val="000000"/>
          <w:sz w:val="20"/>
          <w:szCs w:val="20"/>
          <w:shd w:val="clear" w:color="auto" w:fill="FFFFFF"/>
          <w:lang w:val="uk-UA"/>
        </w:rPr>
        <w:t xml:space="preserve">     </w:t>
      </w:r>
      <w:r w:rsidRPr="00967C4E">
        <w:rPr>
          <w:lang w:val="uk-UA"/>
        </w:rPr>
        <w:t>Корпоративним секретарем може бути фізична особа, яка має повну цивільну дієздатність та відповідає вимогам, встановленим  Закону України «Про акціонерні товариства»</w:t>
      </w:r>
      <w:r>
        <w:rPr>
          <w:lang w:val="uk-UA"/>
        </w:rPr>
        <w:t xml:space="preserve"> і </w:t>
      </w:r>
      <w:r w:rsidRPr="00967C4E">
        <w:rPr>
          <w:lang w:val="uk-UA"/>
        </w:rPr>
        <w:t>Національною комісією з цінних паперів та фондового ринку</w:t>
      </w:r>
    </w:p>
    <w:p w:rsidR="00967C4E" w:rsidRPr="00E56BE8" w:rsidRDefault="00967C4E" w:rsidP="0005574F">
      <w:pPr>
        <w:pStyle w:val="af6"/>
        <w:spacing w:before="0" w:beforeAutospacing="0" w:after="0" w:afterAutospacing="0"/>
        <w:ind w:firstLine="540"/>
        <w:jc w:val="both"/>
        <w:rPr>
          <w:lang w:val="uk-UA"/>
        </w:rPr>
      </w:pPr>
    </w:p>
    <w:p w:rsidR="0005574F" w:rsidRPr="00E56BE8" w:rsidRDefault="0005574F" w:rsidP="0005574F">
      <w:pPr>
        <w:widowControl w:val="0"/>
        <w:shd w:val="clear" w:color="auto" w:fill="FFFFFF"/>
        <w:autoSpaceDE w:val="0"/>
        <w:autoSpaceDN w:val="0"/>
        <w:adjustRightInd w:val="0"/>
        <w:ind w:left="357" w:hanging="357"/>
        <w:jc w:val="right"/>
        <w:rPr>
          <w:b/>
          <w:bCs/>
          <w:caps/>
          <w:szCs w:val="28"/>
          <w:lang w:val="uk-UA"/>
        </w:rPr>
      </w:pPr>
    </w:p>
    <w:p w:rsidR="00401A68" w:rsidRPr="00E56BE8" w:rsidRDefault="0005574F" w:rsidP="0005574F">
      <w:pPr>
        <w:shd w:val="clear" w:color="auto" w:fill="FFFFFF"/>
        <w:ind w:left="450" w:right="448"/>
        <w:jc w:val="center"/>
        <w:rPr>
          <w:b/>
          <w:bCs/>
          <w:szCs w:val="28"/>
          <w:lang w:val="uk-UA" w:eastAsia="uk-UA"/>
        </w:rPr>
      </w:pPr>
      <w:r w:rsidRPr="00E56BE8">
        <w:rPr>
          <w:b/>
          <w:bCs/>
          <w:szCs w:val="28"/>
          <w:lang w:val="uk-UA" w:eastAsia="uk-UA"/>
        </w:rPr>
        <w:t>2</w:t>
      </w:r>
      <w:r w:rsidR="00401A68" w:rsidRPr="00E56BE8">
        <w:rPr>
          <w:b/>
          <w:bCs/>
          <w:szCs w:val="28"/>
          <w:lang w:val="uk-UA" w:eastAsia="uk-UA"/>
        </w:rPr>
        <w:t>. ПРАВОВИЙ СТАТУС КОРПОРАТИВНОГО СЕКРЕТАРЯ</w:t>
      </w:r>
    </w:p>
    <w:p w:rsidR="00BE564A" w:rsidRPr="00E56BE8" w:rsidRDefault="00A4748C" w:rsidP="00FA7EF3">
      <w:pPr>
        <w:widowControl w:val="0"/>
        <w:shd w:val="clear" w:color="auto" w:fill="FFFFFF"/>
        <w:autoSpaceDE w:val="0"/>
        <w:autoSpaceDN w:val="0"/>
        <w:adjustRightInd w:val="0"/>
        <w:ind w:firstLine="567"/>
        <w:jc w:val="both"/>
        <w:rPr>
          <w:szCs w:val="28"/>
          <w:lang w:val="uk-UA" w:eastAsia="uk-UA"/>
        </w:rPr>
      </w:pPr>
      <w:r w:rsidRPr="00E56BE8">
        <w:rPr>
          <w:szCs w:val="28"/>
          <w:lang w:val="uk-UA"/>
        </w:rPr>
        <w:t xml:space="preserve">2.1. </w:t>
      </w:r>
      <w:r w:rsidR="00BE564A" w:rsidRPr="00E56BE8">
        <w:rPr>
          <w:szCs w:val="28"/>
          <w:lang w:val="uk-UA" w:eastAsia="uk-UA"/>
        </w:rPr>
        <w:t xml:space="preserve">Корпоративний секретар є </w:t>
      </w:r>
      <w:r w:rsidR="00A03AB2" w:rsidRPr="00E56BE8">
        <w:rPr>
          <w:szCs w:val="28"/>
          <w:lang w:val="uk-UA" w:eastAsia="uk-UA"/>
        </w:rPr>
        <w:t xml:space="preserve">посадовою особою </w:t>
      </w:r>
      <w:r w:rsidR="0005574F" w:rsidRPr="00E56BE8">
        <w:rPr>
          <w:szCs w:val="28"/>
          <w:lang w:val="uk-UA" w:eastAsia="uk-UA"/>
        </w:rPr>
        <w:t>Т</w:t>
      </w:r>
      <w:r w:rsidR="00A03AB2" w:rsidRPr="00E56BE8">
        <w:rPr>
          <w:szCs w:val="28"/>
          <w:lang w:val="uk-UA" w:eastAsia="uk-UA"/>
        </w:rPr>
        <w:t xml:space="preserve">овариства, яка відповідає </w:t>
      </w:r>
      <w:r w:rsidR="00A03AB2" w:rsidRPr="00E56BE8">
        <w:rPr>
          <w:lang w:val="uk-UA"/>
        </w:rPr>
        <w:t xml:space="preserve">за ефективну поточну взаємодію </w:t>
      </w:r>
      <w:r w:rsidR="0005574F" w:rsidRPr="00E56BE8">
        <w:rPr>
          <w:lang w:val="uk-UA"/>
        </w:rPr>
        <w:t>Т</w:t>
      </w:r>
      <w:r w:rsidR="00A03AB2" w:rsidRPr="00E56BE8">
        <w:rPr>
          <w:lang w:val="uk-UA"/>
        </w:rPr>
        <w:t>овариства з акціонерами</w:t>
      </w:r>
      <w:r w:rsidR="000218D0" w:rsidRPr="00E56BE8">
        <w:rPr>
          <w:lang w:val="uk-UA"/>
        </w:rPr>
        <w:t xml:space="preserve"> (учасниками)</w:t>
      </w:r>
      <w:r w:rsidR="00A03AB2" w:rsidRPr="00E56BE8">
        <w:rPr>
          <w:lang w:val="uk-UA"/>
        </w:rPr>
        <w:t>, іншими інвесторами, координацію дій товариства щодо захисту прав та інтересів акціонерів</w:t>
      </w:r>
      <w:r w:rsidR="009E64BC" w:rsidRPr="00E56BE8">
        <w:rPr>
          <w:lang w:val="uk-UA"/>
        </w:rPr>
        <w:t xml:space="preserve"> (учасників)</w:t>
      </w:r>
      <w:r w:rsidR="00A03AB2" w:rsidRPr="00E56BE8">
        <w:rPr>
          <w:lang w:val="uk-UA"/>
        </w:rPr>
        <w:t xml:space="preserve">, </w:t>
      </w:r>
      <w:r w:rsidR="00A03AB2" w:rsidRPr="00E56BE8">
        <w:rPr>
          <w:szCs w:val="28"/>
          <w:lang w:val="uk-UA" w:eastAsia="uk-UA"/>
        </w:rPr>
        <w:t xml:space="preserve">здійснює, в межах його компетенції, правове, аналітичне, інформаційне та організаційно-технічне забезпечення діяльності </w:t>
      </w:r>
      <w:r w:rsidR="00A03AB2" w:rsidRPr="00E56BE8">
        <w:rPr>
          <w:szCs w:val="28"/>
          <w:lang w:val="uk-UA"/>
        </w:rPr>
        <w:t>та координацію роботи органів товариства, забезпечує, в його межах компетенції, обмін</w:t>
      </w:r>
      <w:r w:rsidR="00BE564A" w:rsidRPr="00E56BE8">
        <w:rPr>
          <w:szCs w:val="28"/>
          <w:lang w:val="uk-UA"/>
        </w:rPr>
        <w:t xml:space="preserve"> і</w:t>
      </w:r>
      <w:r w:rsidR="00A03AB2" w:rsidRPr="00E56BE8">
        <w:rPr>
          <w:szCs w:val="28"/>
          <w:lang w:val="uk-UA"/>
        </w:rPr>
        <w:t>нформацією між органами товариства та акціонерами (учасниками)</w:t>
      </w:r>
      <w:r w:rsidR="00A03AB2" w:rsidRPr="00E56BE8">
        <w:rPr>
          <w:szCs w:val="28"/>
          <w:lang w:val="uk-UA" w:eastAsia="uk-UA"/>
        </w:rPr>
        <w:t xml:space="preserve">, іншими, зацікавленими у діяльності </w:t>
      </w:r>
      <w:r w:rsidR="0005574F" w:rsidRPr="00E56BE8">
        <w:rPr>
          <w:szCs w:val="28"/>
          <w:lang w:val="uk-UA" w:eastAsia="uk-UA"/>
        </w:rPr>
        <w:t>Т</w:t>
      </w:r>
      <w:r w:rsidR="00A03AB2" w:rsidRPr="00E56BE8">
        <w:rPr>
          <w:szCs w:val="28"/>
          <w:lang w:val="uk-UA" w:eastAsia="uk-UA"/>
        </w:rPr>
        <w:t>овариства особами та/або інвесторами.</w:t>
      </w:r>
    </w:p>
    <w:p w:rsidR="00035A5C" w:rsidRPr="00E56BE8" w:rsidRDefault="000E705C" w:rsidP="00FA7EF3">
      <w:pPr>
        <w:widowControl w:val="0"/>
        <w:shd w:val="clear" w:color="auto" w:fill="FFFFFF"/>
        <w:autoSpaceDE w:val="0"/>
        <w:autoSpaceDN w:val="0"/>
        <w:adjustRightInd w:val="0"/>
        <w:ind w:firstLine="567"/>
        <w:jc w:val="both"/>
        <w:rPr>
          <w:szCs w:val="28"/>
          <w:lang w:val="uk-UA" w:eastAsia="uk-UA"/>
        </w:rPr>
      </w:pPr>
      <w:r w:rsidRPr="00E56BE8">
        <w:rPr>
          <w:szCs w:val="28"/>
          <w:lang w:val="uk-UA" w:eastAsia="uk-UA"/>
        </w:rPr>
        <w:t>2.2.</w:t>
      </w:r>
      <w:r w:rsidR="00CC2F0F" w:rsidRPr="00E56BE8">
        <w:rPr>
          <w:szCs w:val="28"/>
          <w:lang w:val="uk-UA" w:eastAsia="uk-UA"/>
        </w:rPr>
        <w:t xml:space="preserve"> Діяльність корпоративного секретаря спрямована на підвищення ефективності управління </w:t>
      </w:r>
      <w:r w:rsidR="0005574F" w:rsidRPr="00E56BE8">
        <w:rPr>
          <w:szCs w:val="28"/>
          <w:lang w:val="uk-UA" w:eastAsia="uk-UA"/>
        </w:rPr>
        <w:t>Т</w:t>
      </w:r>
      <w:r w:rsidR="00CC2F0F" w:rsidRPr="00E56BE8">
        <w:rPr>
          <w:szCs w:val="28"/>
          <w:lang w:val="uk-UA" w:eastAsia="uk-UA"/>
        </w:rPr>
        <w:t xml:space="preserve">овариством </w:t>
      </w:r>
      <w:r w:rsidR="00035A5C" w:rsidRPr="00E56BE8">
        <w:rPr>
          <w:szCs w:val="28"/>
          <w:lang w:val="uk-UA" w:eastAsia="uk-UA"/>
        </w:rPr>
        <w:t xml:space="preserve">для </w:t>
      </w:r>
      <w:r w:rsidR="00CC2F0F" w:rsidRPr="00E56BE8">
        <w:rPr>
          <w:szCs w:val="28"/>
          <w:lang w:val="uk-UA" w:eastAsia="uk-UA"/>
        </w:rPr>
        <w:t xml:space="preserve">підвищення </w:t>
      </w:r>
      <w:r w:rsidR="009E64BC" w:rsidRPr="00E56BE8">
        <w:rPr>
          <w:szCs w:val="28"/>
          <w:lang w:val="uk-UA" w:eastAsia="uk-UA"/>
        </w:rPr>
        <w:t xml:space="preserve">його </w:t>
      </w:r>
      <w:r w:rsidR="00CC2F0F" w:rsidRPr="00E56BE8">
        <w:rPr>
          <w:szCs w:val="28"/>
          <w:lang w:val="uk-UA" w:eastAsia="uk-UA"/>
        </w:rPr>
        <w:t>інвестиційної привабливості</w:t>
      </w:r>
      <w:r w:rsidR="00035A5C" w:rsidRPr="00E56BE8">
        <w:rPr>
          <w:szCs w:val="28"/>
          <w:lang w:val="uk-UA" w:eastAsia="uk-UA"/>
        </w:rPr>
        <w:t>, зростання капіталізації та</w:t>
      </w:r>
      <w:r w:rsidR="00CC2F0F" w:rsidRPr="00E56BE8">
        <w:rPr>
          <w:szCs w:val="28"/>
          <w:lang w:val="uk-UA" w:eastAsia="uk-UA"/>
        </w:rPr>
        <w:t xml:space="preserve"> збільшення прибутковості</w:t>
      </w:r>
      <w:r w:rsidR="00035A5C" w:rsidRPr="00E56BE8">
        <w:rPr>
          <w:szCs w:val="28"/>
          <w:lang w:val="uk-UA" w:eastAsia="uk-UA"/>
        </w:rPr>
        <w:t xml:space="preserve">. </w:t>
      </w:r>
    </w:p>
    <w:p w:rsidR="00035A5C" w:rsidRPr="00E56BE8" w:rsidRDefault="00CC2F0F" w:rsidP="00FA7EF3">
      <w:pPr>
        <w:widowControl w:val="0"/>
        <w:shd w:val="clear" w:color="auto" w:fill="FFFFFF"/>
        <w:autoSpaceDE w:val="0"/>
        <w:autoSpaceDN w:val="0"/>
        <w:adjustRightInd w:val="0"/>
        <w:ind w:firstLine="567"/>
        <w:jc w:val="both"/>
        <w:rPr>
          <w:szCs w:val="28"/>
          <w:lang w:val="uk-UA" w:eastAsia="uk-UA"/>
        </w:rPr>
      </w:pPr>
      <w:r w:rsidRPr="00E56BE8">
        <w:rPr>
          <w:szCs w:val="28"/>
          <w:lang w:val="uk-UA" w:eastAsia="uk-UA"/>
        </w:rPr>
        <w:t xml:space="preserve">2.3. </w:t>
      </w:r>
      <w:r w:rsidR="00035A5C" w:rsidRPr="00E56BE8">
        <w:rPr>
          <w:szCs w:val="28"/>
          <w:lang w:val="uk-UA" w:eastAsia="uk-UA"/>
        </w:rPr>
        <w:t xml:space="preserve">Корпоративний секретар </w:t>
      </w:r>
      <w:r w:rsidR="00AE35EB" w:rsidRPr="00E56BE8">
        <w:rPr>
          <w:szCs w:val="28"/>
          <w:lang w:val="uk-UA" w:eastAsia="uk-UA"/>
        </w:rPr>
        <w:t xml:space="preserve">відповідає за формування в </w:t>
      </w:r>
      <w:r w:rsidR="0005574F" w:rsidRPr="00E56BE8">
        <w:rPr>
          <w:szCs w:val="28"/>
          <w:lang w:val="uk-UA" w:eastAsia="uk-UA"/>
        </w:rPr>
        <w:t>Т</w:t>
      </w:r>
      <w:r w:rsidR="00AE35EB" w:rsidRPr="00E56BE8">
        <w:rPr>
          <w:szCs w:val="28"/>
          <w:lang w:val="uk-UA" w:eastAsia="uk-UA"/>
        </w:rPr>
        <w:t xml:space="preserve">оваристві моделі корпоративного управління, яка забезпечує </w:t>
      </w:r>
      <w:r w:rsidR="00035A5C" w:rsidRPr="00E56BE8">
        <w:rPr>
          <w:szCs w:val="28"/>
          <w:lang w:val="uk-UA" w:eastAsia="uk-UA"/>
        </w:rPr>
        <w:t>дотримання вимог чинного законодавства</w:t>
      </w:r>
      <w:r w:rsidR="0005574F" w:rsidRPr="00E56BE8">
        <w:rPr>
          <w:szCs w:val="28"/>
          <w:lang w:val="uk-UA" w:eastAsia="uk-UA"/>
        </w:rPr>
        <w:t xml:space="preserve"> України</w:t>
      </w:r>
      <w:r w:rsidR="00035A5C" w:rsidRPr="00E56BE8">
        <w:rPr>
          <w:szCs w:val="28"/>
          <w:lang w:val="uk-UA" w:eastAsia="uk-UA"/>
        </w:rPr>
        <w:t xml:space="preserve">, </w:t>
      </w:r>
      <w:r w:rsidR="0005574F" w:rsidRPr="00E56BE8">
        <w:rPr>
          <w:szCs w:val="28"/>
          <w:lang w:val="uk-UA" w:eastAsia="uk-UA"/>
        </w:rPr>
        <w:t>С</w:t>
      </w:r>
      <w:r w:rsidR="00035A5C" w:rsidRPr="00E56BE8">
        <w:rPr>
          <w:szCs w:val="28"/>
          <w:lang w:val="uk-UA" w:eastAsia="uk-UA"/>
        </w:rPr>
        <w:t>татуту</w:t>
      </w:r>
      <w:r w:rsidR="0005574F" w:rsidRPr="00E56BE8">
        <w:rPr>
          <w:szCs w:val="28"/>
          <w:lang w:val="uk-UA" w:eastAsia="uk-UA"/>
        </w:rPr>
        <w:t xml:space="preserve"> Товариства</w:t>
      </w:r>
      <w:r w:rsidR="00035A5C" w:rsidRPr="00E56BE8">
        <w:rPr>
          <w:szCs w:val="28"/>
          <w:lang w:val="uk-UA" w:eastAsia="uk-UA"/>
        </w:rPr>
        <w:t xml:space="preserve">, інших внутрішніх документів </w:t>
      </w:r>
      <w:r w:rsidR="0005574F" w:rsidRPr="00E56BE8">
        <w:rPr>
          <w:szCs w:val="28"/>
          <w:lang w:val="uk-UA" w:eastAsia="uk-UA"/>
        </w:rPr>
        <w:t>Т</w:t>
      </w:r>
      <w:r w:rsidR="00035A5C" w:rsidRPr="00E56BE8">
        <w:rPr>
          <w:szCs w:val="28"/>
          <w:lang w:val="uk-UA" w:eastAsia="uk-UA"/>
        </w:rPr>
        <w:t xml:space="preserve">овариства, а також усталених у бізнес-середовищі найкращих практик корпоративного управління, </w:t>
      </w:r>
      <w:r w:rsidR="00AE35EB" w:rsidRPr="00E56BE8">
        <w:rPr>
          <w:szCs w:val="28"/>
          <w:lang w:val="uk-UA" w:eastAsia="uk-UA"/>
        </w:rPr>
        <w:t>що</w:t>
      </w:r>
      <w:r w:rsidR="00035A5C" w:rsidRPr="00E56BE8">
        <w:rPr>
          <w:szCs w:val="28"/>
          <w:lang w:val="uk-UA" w:eastAsia="uk-UA"/>
        </w:rPr>
        <w:t xml:space="preserve"> </w:t>
      </w:r>
      <w:r w:rsidR="00AE35EB" w:rsidRPr="00E56BE8">
        <w:rPr>
          <w:szCs w:val="28"/>
          <w:lang w:val="uk-UA" w:eastAsia="uk-UA"/>
        </w:rPr>
        <w:t xml:space="preserve">забезпечують досягнення </w:t>
      </w:r>
      <w:r w:rsidR="0005574F" w:rsidRPr="00E56BE8">
        <w:rPr>
          <w:szCs w:val="28"/>
          <w:lang w:val="uk-UA" w:eastAsia="uk-UA"/>
        </w:rPr>
        <w:t>Т</w:t>
      </w:r>
      <w:r w:rsidR="00AE35EB" w:rsidRPr="00E56BE8">
        <w:rPr>
          <w:szCs w:val="28"/>
          <w:lang w:val="uk-UA" w:eastAsia="uk-UA"/>
        </w:rPr>
        <w:t>овариством мети його створення та діяльності</w:t>
      </w:r>
      <w:r w:rsidR="00035A5C" w:rsidRPr="00E56BE8">
        <w:rPr>
          <w:szCs w:val="28"/>
          <w:lang w:val="uk-UA" w:eastAsia="uk-UA"/>
        </w:rPr>
        <w:t>.</w:t>
      </w:r>
    </w:p>
    <w:p w:rsidR="001849E1" w:rsidRPr="00E56BE8" w:rsidRDefault="00AE35EB" w:rsidP="00FA7EF3">
      <w:pPr>
        <w:widowControl w:val="0"/>
        <w:shd w:val="clear" w:color="auto" w:fill="FFFFFF"/>
        <w:autoSpaceDE w:val="0"/>
        <w:autoSpaceDN w:val="0"/>
        <w:adjustRightInd w:val="0"/>
        <w:ind w:firstLine="567"/>
        <w:jc w:val="both"/>
        <w:rPr>
          <w:szCs w:val="28"/>
          <w:lang w:val="uk-UA" w:eastAsia="uk-UA"/>
        </w:rPr>
      </w:pPr>
      <w:r w:rsidRPr="00E56BE8">
        <w:rPr>
          <w:szCs w:val="28"/>
          <w:lang w:val="uk-UA" w:eastAsia="uk-UA"/>
        </w:rPr>
        <w:t xml:space="preserve">2.4. </w:t>
      </w:r>
      <w:r w:rsidR="00B860D0" w:rsidRPr="00E56BE8">
        <w:rPr>
          <w:szCs w:val="28"/>
          <w:lang w:val="uk-UA" w:eastAsia="uk-UA"/>
        </w:rPr>
        <w:t xml:space="preserve">Діяльність корпоративного секретаря регулюється </w:t>
      </w:r>
      <w:r w:rsidR="0005574F" w:rsidRPr="00E56BE8">
        <w:rPr>
          <w:szCs w:val="28"/>
          <w:lang w:val="uk-UA" w:eastAsia="uk-UA"/>
        </w:rPr>
        <w:t>Н</w:t>
      </w:r>
      <w:r w:rsidR="00B860D0" w:rsidRPr="00E56BE8">
        <w:rPr>
          <w:szCs w:val="28"/>
          <w:lang w:val="uk-UA" w:eastAsia="uk-UA"/>
        </w:rPr>
        <w:t xml:space="preserve">аглядовою радою </w:t>
      </w:r>
      <w:r w:rsidR="0005574F" w:rsidRPr="00E56BE8">
        <w:rPr>
          <w:szCs w:val="28"/>
          <w:lang w:val="uk-UA" w:eastAsia="uk-UA"/>
        </w:rPr>
        <w:t>Т</w:t>
      </w:r>
      <w:r w:rsidR="00B860D0" w:rsidRPr="00E56BE8">
        <w:rPr>
          <w:szCs w:val="28"/>
          <w:lang w:val="uk-UA" w:eastAsia="uk-UA"/>
        </w:rPr>
        <w:t xml:space="preserve">овариства відповідно до </w:t>
      </w:r>
      <w:r w:rsidR="001849E1" w:rsidRPr="00E56BE8">
        <w:rPr>
          <w:szCs w:val="28"/>
          <w:lang w:val="uk-UA" w:eastAsia="uk-UA"/>
        </w:rPr>
        <w:t xml:space="preserve">чинного </w:t>
      </w:r>
      <w:r w:rsidR="00B860D0" w:rsidRPr="00E56BE8">
        <w:rPr>
          <w:szCs w:val="28"/>
          <w:lang w:val="uk-UA" w:eastAsia="uk-UA"/>
        </w:rPr>
        <w:t>законодавства</w:t>
      </w:r>
      <w:r w:rsidR="0005574F" w:rsidRPr="00E56BE8">
        <w:rPr>
          <w:szCs w:val="28"/>
          <w:lang w:val="uk-UA" w:eastAsia="uk-UA"/>
        </w:rPr>
        <w:t xml:space="preserve"> України</w:t>
      </w:r>
      <w:r w:rsidR="00B860D0" w:rsidRPr="00E56BE8">
        <w:rPr>
          <w:szCs w:val="28"/>
          <w:lang w:val="uk-UA" w:eastAsia="uk-UA"/>
        </w:rPr>
        <w:t xml:space="preserve">, </w:t>
      </w:r>
      <w:r w:rsidR="0005574F" w:rsidRPr="00E56BE8">
        <w:rPr>
          <w:szCs w:val="28"/>
          <w:lang w:val="uk-UA" w:eastAsia="uk-UA"/>
        </w:rPr>
        <w:t>С</w:t>
      </w:r>
      <w:r w:rsidR="00B860D0" w:rsidRPr="00E56BE8">
        <w:rPr>
          <w:szCs w:val="28"/>
          <w:lang w:val="uk-UA" w:eastAsia="uk-UA"/>
        </w:rPr>
        <w:t xml:space="preserve">татуту </w:t>
      </w:r>
      <w:r w:rsidR="0005574F" w:rsidRPr="00E56BE8">
        <w:rPr>
          <w:szCs w:val="28"/>
          <w:lang w:val="uk-UA" w:eastAsia="uk-UA"/>
        </w:rPr>
        <w:t>Т</w:t>
      </w:r>
      <w:r w:rsidR="00B860D0" w:rsidRPr="00E56BE8">
        <w:rPr>
          <w:szCs w:val="28"/>
          <w:lang w:val="uk-UA" w:eastAsia="uk-UA"/>
        </w:rPr>
        <w:t>овариства</w:t>
      </w:r>
      <w:r w:rsidR="00CC2F0F" w:rsidRPr="00E56BE8">
        <w:rPr>
          <w:szCs w:val="28"/>
          <w:lang w:val="uk-UA" w:eastAsia="uk-UA"/>
        </w:rPr>
        <w:t xml:space="preserve">, </w:t>
      </w:r>
      <w:r w:rsidR="00B860D0" w:rsidRPr="00E56BE8">
        <w:rPr>
          <w:szCs w:val="28"/>
          <w:lang w:val="uk-UA" w:eastAsia="uk-UA"/>
        </w:rPr>
        <w:t>положення</w:t>
      </w:r>
      <w:r w:rsidR="0005574F" w:rsidRPr="00E56BE8">
        <w:rPr>
          <w:szCs w:val="28"/>
          <w:lang w:val="uk-UA" w:eastAsia="uk-UA"/>
        </w:rPr>
        <w:t xml:space="preserve"> про Н</w:t>
      </w:r>
      <w:r w:rsidR="00CC2F0F" w:rsidRPr="00E56BE8">
        <w:rPr>
          <w:szCs w:val="28"/>
          <w:lang w:val="uk-UA" w:eastAsia="uk-UA"/>
        </w:rPr>
        <w:t>аглядову раду</w:t>
      </w:r>
      <w:r w:rsidR="001849E1" w:rsidRPr="00E56BE8">
        <w:rPr>
          <w:szCs w:val="28"/>
          <w:lang w:val="uk-UA" w:eastAsia="uk-UA"/>
        </w:rPr>
        <w:t xml:space="preserve"> </w:t>
      </w:r>
      <w:r w:rsidR="00CC2F0F" w:rsidRPr="00E56BE8">
        <w:rPr>
          <w:szCs w:val="28"/>
          <w:lang w:val="uk-UA" w:eastAsia="uk-UA"/>
        </w:rPr>
        <w:t xml:space="preserve">та </w:t>
      </w:r>
      <w:r w:rsidR="0005574F" w:rsidRPr="00E56BE8">
        <w:rPr>
          <w:szCs w:val="28"/>
          <w:lang w:val="uk-UA" w:eastAsia="uk-UA"/>
        </w:rPr>
        <w:t>цього П</w:t>
      </w:r>
      <w:r w:rsidR="00CC2F0F" w:rsidRPr="00E56BE8">
        <w:rPr>
          <w:szCs w:val="28"/>
          <w:lang w:val="uk-UA" w:eastAsia="uk-UA"/>
        </w:rPr>
        <w:t>оложення</w:t>
      </w:r>
      <w:r w:rsidR="00720785" w:rsidRPr="00E56BE8">
        <w:rPr>
          <w:szCs w:val="28"/>
          <w:lang w:val="uk-UA" w:eastAsia="uk-UA"/>
        </w:rPr>
        <w:t>.</w:t>
      </w:r>
    </w:p>
    <w:p w:rsidR="002E533E" w:rsidRPr="00E56BE8" w:rsidRDefault="00CD5F62" w:rsidP="00FA7EF3">
      <w:pPr>
        <w:widowControl w:val="0"/>
        <w:shd w:val="clear" w:color="auto" w:fill="FFFFFF"/>
        <w:autoSpaceDE w:val="0"/>
        <w:autoSpaceDN w:val="0"/>
        <w:adjustRightInd w:val="0"/>
        <w:ind w:firstLine="567"/>
        <w:jc w:val="both"/>
        <w:rPr>
          <w:szCs w:val="28"/>
          <w:lang w:val="uk-UA"/>
        </w:rPr>
      </w:pPr>
      <w:r w:rsidRPr="00E56BE8">
        <w:rPr>
          <w:szCs w:val="28"/>
          <w:lang w:val="uk-UA"/>
        </w:rPr>
        <w:t>2.</w:t>
      </w:r>
      <w:r w:rsidR="00F53F9C" w:rsidRPr="00E56BE8">
        <w:rPr>
          <w:szCs w:val="28"/>
          <w:lang w:val="uk-UA"/>
        </w:rPr>
        <w:t>5</w:t>
      </w:r>
      <w:r w:rsidRPr="00E56BE8">
        <w:rPr>
          <w:szCs w:val="28"/>
          <w:lang w:val="uk-UA"/>
        </w:rPr>
        <w:t>. Корпоративний сек</w:t>
      </w:r>
      <w:r w:rsidR="001849E1" w:rsidRPr="00E56BE8">
        <w:rPr>
          <w:szCs w:val="28"/>
          <w:lang w:val="uk-UA"/>
        </w:rPr>
        <w:t>ретар обирається</w:t>
      </w:r>
      <w:r w:rsidRPr="00E56BE8">
        <w:rPr>
          <w:szCs w:val="28"/>
          <w:lang w:val="uk-UA"/>
        </w:rPr>
        <w:t xml:space="preserve"> </w:t>
      </w:r>
      <w:r w:rsidR="00FA7EF3" w:rsidRPr="00E56BE8">
        <w:rPr>
          <w:szCs w:val="28"/>
          <w:lang w:val="uk-UA"/>
        </w:rPr>
        <w:t>Н</w:t>
      </w:r>
      <w:r w:rsidRPr="00E56BE8">
        <w:rPr>
          <w:szCs w:val="28"/>
          <w:lang w:val="uk-UA"/>
        </w:rPr>
        <w:t>аглядовою радою.</w:t>
      </w:r>
      <w:r w:rsidR="002E533E" w:rsidRPr="00E56BE8">
        <w:rPr>
          <w:szCs w:val="28"/>
          <w:lang w:val="uk-UA"/>
        </w:rPr>
        <w:t xml:space="preserve"> Строк повноважень корпоративного секретаря визначається рішенням </w:t>
      </w:r>
      <w:r w:rsidR="00FA7EF3" w:rsidRPr="00E56BE8">
        <w:rPr>
          <w:szCs w:val="28"/>
          <w:lang w:val="uk-UA"/>
        </w:rPr>
        <w:t>Наглядової ради</w:t>
      </w:r>
      <w:r w:rsidR="002E533E" w:rsidRPr="00E56BE8">
        <w:rPr>
          <w:szCs w:val="28"/>
          <w:lang w:val="uk-UA"/>
        </w:rPr>
        <w:t>.</w:t>
      </w:r>
      <w:r w:rsidR="002B46FE" w:rsidRPr="00E56BE8">
        <w:rPr>
          <w:szCs w:val="28"/>
          <w:lang w:val="uk-UA"/>
        </w:rPr>
        <w:t xml:space="preserve"> Строк повноважень корпоративного секретаря не припиня</w:t>
      </w:r>
      <w:r w:rsidR="00FA7EF3" w:rsidRPr="00E56BE8">
        <w:rPr>
          <w:szCs w:val="28"/>
          <w:lang w:val="uk-UA"/>
        </w:rPr>
        <w:t>ється</w:t>
      </w:r>
      <w:r w:rsidR="002B46FE" w:rsidRPr="00E56BE8">
        <w:rPr>
          <w:szCs w:val="28"/>
          <w:lang w:val="uk-UA"/>
        </w:rPr>
        <w:t xml:space="preserve"> одночасно з припиненням повноважень </w:t>
      </w:r>
      <w:r w:rsidR="00FA7EF3" w:rsidRPr="00E56BE8">
        <w:rPr>
          <w:szCs w:val="28"/>
          <w:lang w:val="uk-UA"/>
        </w:rPr>
        <w:t>Н</w:t>
      </w:r>
      <w:r w:rsidR="002B46FE" w:rsidRPr="00E56BE8">
        <w:rPr>
          <w:szCs w:val="28"/>
          <w:lang w:val="uk-UA"/>
        </w:rPr>
        <w:t>аглядової ради.</w:t>
      </w:r>
    </w:p>
    <w:p w:rsidR="00764D79" w:rsidRDefault="00F800E9" w:rsidP="00FA7EF3">
      <w:pPr>
        <w:shd w:val="clear" w:color="auto" w:fill="FFFFFF"/>
        <w:ind w:firstLine="567"/>
        <w:jc w:val="both"/>
        <w:rPr>
          <w:szCs w:val="28"/>
          <w:lang w:val="uk-UA" w:eastAsia="uk-UA"/>
        </w:rPr>
      </w:pPr>
      <w:r w:rsidRPr="00E56BE8">
        <w:rPr>
          <w:szCs w:val="28"/>
          <w:lang w:val="uk-UA"/>
        </w:rPr>
        <w:t>2.</w:t>
      </w:r>
      <w:r w:rsidR="00F53F9C" w:rsidRPr="00E56BE8">
        <w:rPr>
          <w:szCs w:val="28"/>
          <w:lang w:val="uk-UA"/>
        </w:rPr>
        <w:t>6</w:t>
      </w:r>
      <w:r w:rsidRPr="00E56BE8">
        <w:rPr>
          <w:szCs w:val="28"/>
          <w:lang w:val="uk-UA"/>
        </w:rPr>
        <w:t xml:space="preserve">. </w:t>
      </w:r>
      <w:r w:rsidR="00A14F8A" w:rsidRPr="00E56BE8">
        <w:rPr>
          <w:szCs w:val="28"/>
          <w:lang w:val="uk-UA" w:eastAsia="uk-UA"/>
        </w:rPr>
        <w:t xml:space="preserve">З корпоративним секретарем </w:t>
      </w:r>
      <w:r w:rsidR="00FA7EF3" w:rsidRPr="00E56BE8">
        <w:rPr>
          <w:szCs w:val="28"/>
          <w:lang w:val="uk-UA" w:eastAsia="uk-UA"/>
        </w:rPr>
        <w:t xml:space="preserve">укладається </w:t>
      </w:r>
      <w:r w:rsidR="00764D79">
        <w:rPr>
          <w:szCs w:val="28"/>
          <w:lang w:val="uk-UA" w:eastAsia="uk-UA"/>
        </w:rPr>
        <w:t>трудовий договір, або договір цивільно право</w:t>
      </w:r>
      <w:r w:rsidR="00AE54B3">
        <w:rPr>
          <w:szCs w:val="28"/>
          <w:lang w:val="uk-UA" w:eastAsia="uk-UA"/>
        </w:rPr>
        <w:t xml:space="preserve">вого характеру </w:t>
      </w:r>
      <w:r w:rsidR="00764D79">
        <w:rPr>
          <w:szCs w:val="28"/>
          <w:lang w:val="uk-UA" w:eastAsia="uk-UA"/>
        </w:rPr>
        <w:t xml:space="preserve"> .</w:t>
      </w:r>
      <w:r w:rsidR="00A14F8A" w:rsidRPr="00E56BE8">
        <w:rPr>
          <w:szCs w:val="28"/>
          <w:lang w:val="uk-UA" w:eastAsia="uk-UA"/>
        </w:rPr>
        <w:t xml:space="preserve"> </w:t>
      </w:r>
    </w:p>
    <w:p w:rsidR="00A14F8A" w:rsidRDefault="00124B59" w:rsidP="00764D79">
      <w:pPr>
        <w:shd w:val="clear" w:color="auto" w:fill="FFFFFF"/>
        <w:jc w:val="both"/>
        <w:rPr>
          <w:szCs w:val="28"/>
          <w:lang w:val="uk-UA"/>
        </w:rPr>
      </w:pPr>
      <w:r w:rsidRPr="00E56BE8">
        <w:rPr>
          <w:szCs w:val="28"/>
          <w:lang w:val="uk-UA" w:eastAsia="uk-UA"/>
        </w:rPr>
        <w:lastRenderedPageBreak/>
        <w:t xml:space="preserve"> </w:t>
      </w:r>
      <w:r w:rsidRPr="00E56BE8">
        <w:rPr>
          <w:szCs w:val="28"/>
          <w:lang w:val="uk-UA"/>
        </w:rPr>
        <w:t xml:space="preserve">Договір з корпоративним секретарем від імені </w:t>
      </w:r>
      <w:r w:rsidR="00FA7EF3" w:rsidRPr="00E56BE8">
        <w:rPr>
          <w:szCs w:val="28"/>
          <w:lang w:val="uk-UA"/>
        </w:rPr>
        <w:t>Т</w:t>
      </w:r>
      <w:r w:rsidRPr="00E56BE8">
        <w:rPr>
          <w:szCs w:val="28"/>
          <w:lang w:val="uk-UA"/>
        </w:rPr>
        <w:t xml:space="preserve">овариства </w:t>
      </w:r>
      <w:r w:rsidR="00FA7EF3" w:rsidRPr="00E56BE8">
        <w:rPr>
          <w:szCs w:val="28"/>
          <w:lang w:val="uk-UA"/>
        </w:rPr>
        <w:t xml:space="preserve">підписується </w:t>
      </w:r>
      <w:r w:rsidRPr="00E56BE8">
        <w:rPr>
          <w:szCs w:val="28"/>
          <w:lang w:val="uk-UA"/>
        </w:rPr>
        <w:t xml:space="preserve">особою, уповноваженою </w:t>
      </w:r>
      <w:r w:rsidR="00FA7EF3" w:rsidRPr="00E56BE8">
        <w:rPr>
          <w:szCs w:val="28"/>
          <w:lang w:val="uk-UA"/>
        </w:rPr>
        <w:t>Наглядовою радою</w:t>
      </w:r>
      <w:r w:rsidRPr="00E56BE8">
        <w:rPr>
          <w:szCs w:val="28"/>
          <w:lang w:val="uk-UA"/>
        </w:rPr>
        <w:t>.</w:t>
      </w:r>
      <w:r w:rsidR="00423EEB">
        <w:rPr>
          <w:szCs w:val="28"/>
          <w:lang w:val="uk-UA"/>
        </w:rPr>
        <w:t xml:space="preserve"> Корпоративний секретар може виконувати свої </w:t>
      </w:r>
      <w:proofErr w:type="spellStart"/>
      <w:r w:rsidR="00423EEB">
        <w:rPr>
          <w:szCs w:val="28"/>
          <w:lang w:val="uk-UA"/>
        </w:rPr>
        <w:t>обов</w:t>
      </w:r>
      <w:proofErr w:type="spellEnd"/>
      <w:r w:rsidR="00423EEB" w:rsidRPr="00423EEB">
        <w:rPr>
          <w:szCs w:val="28"/>
        </w:rPr>
        <w:t>’</w:t>
      </w:r>
      <w:proofErr w:type="spellStart"/>
      <w:r w:rsidR="00423EEB">
        <w:rPr>
          <w:szCs w:val="28"/>
          <w:lang w:val="uk-UA"/>
        </w:rPr>
        <w:t>язки</w:t>
      </w:r>
      <w:proofErr w:type="spellEnd"/>
      <w:r w:rsidR="00423EEB">
        <w:rPr>
          <w:szCs w:val="28"/>
          <w:lang w:val="uk-UA"/>
        </w:rPr>
        <w:t xml:space="preserve"> по суміщенню   в Товаристві з іншою посадою. </w:t>
      </w:r>
    </w:p>
    <w:p w:rsidR="00764D79" w:rsidRPr="00E56BE8" w:rsidRDefault="00764D79" w:rsidP="00764D79">
      <w:pPr>
        <w:shd w:val="clear" w:color="auto" w:fill="FFFFFF"/>
        <w:ind w:firstLine="567"/>
        <w:jc w:val="both"/>
        <w:rPr>
          <w:szCs w:val="28"/>
          <w:lang w:val="uk-UA" w:eastAsia="uk-UA"/>
        </w:rPr>
      </w:pPr>
      <w:r>
        <w:rPr>
          <w:szCs w:val="28"/>
          <w:lang w:val="uk-UA" w:eastAsia="uk-UA"/>
        </w:rPr>
        <w:t xml:space="preserve">2.7 </w:t>
      </w:r>
      <w:r w:rsidRPr="00E56BE8">
        <w:rPr>
          <w:szCs w:val="28"/>
          <w:lang w:val="uk-UA" w:eastAsia="uk-UA"/>
        </w:rPr>
        <w:t>. Корпоративний секретар у власній діяльності взаємодіє, але не є функціональн</w:t>
      </w:r>
      <w:r>
        <w:rPr>
          <w:szCs w:val="28"/>
          <w:lang w:val="uk-UA" w:eastAsia="uk-UA"/>
        </w:rPr>
        <w:t>о підпорядкованим та підзвітним директору</w:t>
      </w:r>
      <w:r w:rsidRPr="00E56BE8">
        <w:rPr>
          <w:szCs w:val="28"/>
          <w:lang w:val="uk-UA" w:eastAsia="uk-UA"/>
        </w:rPr>
        <w:t xml:space="preserve"> та підпорядкованим </w:t>
      </w:r>
      <w:r>
        <w:rPr>
          <w:szCs w:val="28"/>
          <w:lang w:val="uk-UA" w:eastAsia="uk-UA"/>
        </w:rPr>
        <w:t>йому</w:t>
      </w:r>
      <w:r w:rsidRPr="00E56BE8">
        <w:rPr>
          <w:szCs w:val="28"/>
          <w:lang w:val="uk-UA" w:eastAsia="uk-UA"/>
        </w:rPr>
        <w:t xml:space="preserve"> підрозділам.</w:t>
      </w:r>
    </w:p>
    <w:p w:rsidR="00F50642" w:rsidRPr="00E56BE8" w:rsidRDefault="00A14F8A" w:rsidP="0005574F">
      <w:pPr>
        <w:shd w:val="clear" w:color="auto" w:fill="FFFFFF"/>
        <w:ind w:firstLine="567"/>
        <w:jc w:val="both"/>
        <w:rPr>
          <w:szCs w:val="28"/>
          <w:lang w:val="uk-UA" w:eastAsia="uk-UA"/>
        </w:rPr>
      </w:pPr>
      <w:bookmarkStart w:id="1" w:name="n20"/>
      <w:bookmarkEnd w:id="1"/>
      <w:r w:rsidRPr="00E56BE8">
        <w:rPr>
          <w:szCs w:val="28"/>
          <w:lang w:val="uk-UA" w:eastAsia="uk-UA"/>
        </w:rPr>
        <w:t>2.</w:t>
      </w:r>
      <w:r w:rsidR="00F53F9C" w:rsidRPr="00E56BE8">
        <w:rPr>
          <w:szCs w:val="28"/>
          <w:lang w:val="uk-UA" w:eastAsia="uk-UA"/>
        </w:rPr>
        <w:t>8</w:t>
      </w:r>
      <w:r w:rsidRPr="00E56BE8">
        <w:rPr>
          <w:szCs w:val="28"/>
          <w:lang w:val="uk-UA" w:eastAsia="uk-UA"/>
        </w:rPr>
        <w:t>.</w:t>
      </w:r>
      <w:r w:rsidR="00F50642" w:rsidRPr="00E56BE8">
        <w:rPr>
          <w:szCs w:val="28"/>
          <w:lang w:val="uk-UA" w:eastAsia="uk-UA"/>
        </w:rPr>
        <w:t xml:space="preserve"> </w:t>
      </w:r>
      <w:r w:rsidR="00B12B9E" w:rsidRPr="00E56BE8">
        <w:rPr>
          <w:szCs w:val="28"/>
          <w:lang w:val="uk-UA" w:eastAsia="uk-UA"/>
        </w:rPr>
        <w:t>У</w:t>
      </w:r>
      <w:r w:rsidRPr="00E56BE8">
        <w:rPr>
          <w:szCs w:val="28"/>
          <w:lang w:val="uk-UA" w:eastAsia="uk-UA"/>
        </w:rPr>
        <w:t xml:space="preserve"> </w:t>
      </w:r>
      <w:r w:rsidR="00B12B9E" w:rsidRPr="00E56BE8">
        <w:rPr>
          <w:szCs w:val="28"/>
          <w:lang w:val="uk-UA" w:eastAsia="uk-UA"/>
        </w:rPr>
        <w:t>д</w:t>
      </w:r>
      <w:r w:rsidRPr="00E56BE8">
        <w:rPr>
          <w:szCs w:val="28"/>
          <w:lang w:val="uk-UA" w:eastAsia="uk-UA"/>
        </w:rPr>
        <w:t>огов</w:t>
      </w:r>
      <w:r w:rsidR="00B12B9E" w:rsidRPr="00E56BE8">
        <w:rPr>
          <w:szCs w:val="28"/>
          <w:lang w:val="uk-UA" w:eastAsia="uk-UA"/>
        </w:rPr>
        <w:t>орі</w:t>
      </w:r>
      <w:r w:rsidRPr="00E56BE8">
        <w:rPr>
          <w:szCs w:val="28"/>
          <w:lang w:val="uk-UA" w:eastAsia="uk-UA"/>
        </w:rPr>
        <w:t xml:space="preserve"> з корпоративним секретарем</w:t>
      </w:r>
      <w:r w:rsidR="00580F83" w:rsidRPr="00E56BE8">
        <w:rPr>
          <w:szCs w:val="28"/>
          <w:lang w:val="uk-UA" w:eastAsia="uk-UA"/>
        </w:rPr>
        <w:t>, зокрема,</w:t>
      </w:r>
      <w:r w:rsidRPr="00E56BE8">
        <w:rPr>
          <w:szCs w:val="28"/>
          <w:lang w:val="uk-UA" w:eastAsia="uk-UA"/>
        </w:rPr>
        <w:t xml:space="preserve"> </w:t>
      </w:r>
      <w:r w:rsidR="009F7CF4" w:rsidRPr="00E56BE8">
        <w:rPr>
          <w:szCs w:val="28"/>
          <w:lang w:val="uk-UA" w:eastAsia="uk-UA"/>
        </w:rPr>
        <w:t>зазначаються</w:t>
      </w:r>
      <w:bookmarkStart w:id="2" w:name="n21"/>
      <w:bookmarkEnd w:id="2"/>
      <w:r w:rsidR="006D51F1" w:rsidRPr="00E56BE8">
        <w:rPr>
          <w:szCs w:val="28"/>
          <w:lang w:val="uk-UA" w:eastAsia="uk-UA"/>
        </w:rPr>
        <w:t xml:space="preserve">: </w:t>
      </w:r>
      <w:r w:rsidRPr="00E56BE8">
        <w:rPr>
          <w:szCs w:val="28"/>
          <w:lang w:val="uk-UA" w:eastAsia="uk-UA"/>
        </w:rPr>
        <w:t>завдання, функції</w:t>
      </w:r>
      <w:bookmarkStart w:id="3" w:name="n23"/>
      <w:bookmarkEnd w:id="3"/>
      <w:r w:rsidR="006D51F1" w:rsidRPr="00E56BE8">
        <w:rPr>
          <w:szCs w:val="28"/>
          <w:lang w:val="uk-UA" w:eastAsia="uk-UA"/>
        </w:rPr>
        <w:t>,</w:t>
      </w:r>
      <w:r w:rsidR="00580F83" w:rsidRPr="00E56BE8">
        <w:rPr>
          <w:szCs w:val="28"/>
          <w:lang w:val="uk-UA" w:eastAsia="uk-UA"/>
        </w:rPr>
        <w:t xml:space="preserve"> повноваження</w:t>
      </w:r>
      <w:bookmarkStart w:id="4" w:name="n22"/>
      <w:bookmarkEnd w:id="4"/>
      <w:r w:rsidR="00580F83" w:rsidRPr="00E56BE8">
        <w:rPr>
          <w:szCs w:val="28"/>
          <w:lang w:val="uk-UA" w:eastAsia="uk-UA"/>
        </w:rPr>
        <w:t>,</w:t>
      </w:r>
      <w:r w:rsidR="006D51F1" w:rsidRPr="00E56BE8">
        <w:rPr>
          <w:szCs w:val="28"/>
          <w:lang w:val="uk-UA" w:eastAsia="uk-UA"/>
        </w:rPr>
        <w:t xml:space="preserve"> </w:t>
      </w:r>
      <w:r w:rsidRPr="00E56BE8">
        <w:rPr>
          <w:szCs w:val="28"/>
          <w:lang w:val="uk-UA" w:eastAsia="uk-UA"/>
        </w:rPr>
        <w:t>права та обов'язки</w:t>
      </w:r>
      <w:bookmarkStart w:id="5" w:name="n24"/>
      <w:bookmarkEnd w:id="5"/>
      <w:r w:rsidR="006D51F1" w:rsidRPr="00E56BE8">
        <w:rPr>
          <w:szCs w:val="28"/>
          <w:lang w:val="uk-UA" w:eastAsia="uk-UA"/>
        </w:rPr>
        <w:t xml:space="preserve">, </w:t>
      </w:r>
      <w:r w:rsidRPr="00E56BE8">
        <w:rPr>
          <w:szCs w:val="28"/>
          <w:lang w:val="uk-UA" w:eastAsia="uk-UA"/>
        </w:rPr>
        <w:t>відповідальність</w:t>
      </w:r>
      <w:bookmarkStart w:id="6" w:name="n25"/>
      <w:bookmarkEnd w:id="6"/>
      <w:r w:rsidR="006D51F1" w:rsidRPr="00E56BE8">
        <w:rPr>
          <w:szCs w:val="28"/>
          <w:lang w:val="uk-UA" w:eastAsia="uk-UA"/>
        </w:rPr>
        <w:t xml:space="preserve">, </w:t>
      </w:r>
      <w:r w:rsidRPr="00E56BE8">
        <w:rPr>
          <w:szCs w:val="28"/>
          <w:lang w:val="uk-UA" w:eastAsia="uk-UA"/>
        </w:rPr>
        <w:t>умови та порядок виплати винагороди</w:t>
      </w:r>
      <w:bookmarkStart w:id="7" w:name="n26"/>
      <w:bookmarkEnd w:id="7"/>
      <w:r w:rsidR="006D51F1" w:rsidRPr="00E56BE8">
        <w:rPr>
          <w:szCs w:val="28"/>
          <w:lang w:val="uk-UA" w:eastAsia="uk-UA"/>
        </w:rPr>
        <w:t xml:space="preserve">, </w:t>
      </w:r>
      <w:r w:rsidRPr="00E56BE8">
        <w:rPr>
          <w:szCs w:val="28"/>
          <w:lang w:val="uk-UA" w:eastAsia="uk-UA"/>
        </w:rPr>
        <w:t>соціальні гарантії та порядок відшкодування витрат, пов'язаних із виконанням функцій</w:t>
      </w:r>
      <w:bookmarkStart w:id="8" w:name="n27"/>
      <w:bookmarkEnd w:id="8"/>
      <w:r w:rsidR="006D51F1" w:rsidRPr="00E56BE8">
        <w:rPr>
          <w:szCs w:val="28"/>
          <w:lang w:val="uk-UA" w:eastAsia="uk-UA"/>
        </w:rPr>
        <w:t xml:space="preserve">, </w:t>
      </w:r>
      <w:r w:rsidRPr="00E56BE8">
        <w:rPr>
          <w:szCs w:val="28"/>
          <w:lang w:val="uk-UA" w:eastAsia="uk-UA"/>
        </w:rPr>
        <w:t>строк повноважень, підстави для дострокового припинення повноважень, наслідки розірвання договору.</w:t>
      </w:r>
    </w:p>
    <w:p w:rsidR="00A14F8A" w:rsidRPr="00E56BE8" w:rsidRDefault="00F50642" w:rsidP="0005574F">
      <w:pPr>
        <w:shd w:val="clear" w:color="auto" w:fill="FFFFFF"/>
        <w:ind w:firstLine="567"/>
        <w:jc w:val="both"/>
        <w:rPr>
          <w:szCs w:val="28"/>
          <w:lang w:val="uk-UA"/>
        </w:rPr>
      </w:pPr>
      <w:r w:rsidRPr="00E56BE8">
        <w:rPr>
          <w:szCs w:val="28"/>
          <w:lang w:val="uk-UA"/>
        </w:rPr>
        <w:t>2.</w:t>
      </w:r>
      <w:r w:rsidR="00F53F9C" w:rsidRPr="00E56BE8">
        <w:rPr>
          <w:szCs w:val="28"/>
          <w:lang w:val="uk-UA"/>
        </w:rPr>
        <w:t>9</w:t>
      </w:r>
      <w:r w:rsidRPr="00E56BE8">
        <w:rPr>
          <w:szCs w:val="28"/>
          <w:lang w:val="uk-UA"/>
        </w:rPr>
        <w:t xml:space="preserve">. </w:t>
      </w:r>
      <w:r w:rsidR="009F7CF4" w:rsidRPr="00E56BE8">
        <w:rPr>
          <w:szCs w:val="28"/>
          <w:lang w:val="uk-UA"/>
        </w:rPr>
        <w:t xml:space="preserve">Повноваження </w:t>
      </w:r>
      <w:r w:rsidRPr="00E56BE8">
        <w:rPr>
          <w:szCs w:val="28"/>
          <w:lang w:val="uk-UA"/>
        </w:rPr>
        <w:t>Корпоративн</w:t>
      </w:r>
      <w:r w:rsidR="009F7CF4" w:rsidRPr="00E56BE8">
        <w:rPr>
          <w:szCs w:val="28"/>
          <w:lang w:val="uk-UA"/>
        </w:rPr>
        <w:t>ого</w:t>
      </w:r>
      <w:r w:rsidRPr="00E56BE8">
        <w:rPr>
          <w:szCs w:val="28"/>
          <w:lang w:val="uk-UA"/>
        </w:rPr>
        <w:t xml:space="preserve"> секретар</w:t>
      </w:r>
      <w:r w:rsidR="009F7CF4" w:rsidRPr="00E56BE8">
        <w:rPr>
          <w:szCs w:val="28"/>
          <w:lang w:val="uk-UA"/>
        </w:rPr>
        <w:t>я</w:t>
      </w:r>
      <w:r w:rsidRPr="00E56BE8">
        <w:rPr>
          <w:szCs w:val="28"/>
          <w:lang w:val="uk-UA"/>
        </w:rPr>
        <w:t xml:space="preserve"> мож</w:t>
      </w:r>
      <w:r w:rsidR="009F7CF4" w:rsidRPr="00E56BE8">
        <w:rPr>
          <w:szCs w:val="28"/>
          <w:lang w:val="uk-UA"/>
        </w:rPr>
        <w:t xml:space="preserve">уть </w:t>
      </w:r>
      <w:r w:rsidRPr="00E56BE8">
        <w:rPr>
          <w:szCs w:val="28"/>
          <w:lang w:val="uk-UA"/>
        </w:rPr>
        <w:t xml:space="preserve">бути </w:t>
      </w:r>
      <w:r w:rsidR="009F7CF4" w:rsidRPr="00E56BE8">
        <w:rPr>
          <w:szCs w:val="28"/>
          <w:lang w:val="uk-UA"/>
        </w:rPr>
        <w:t xml:space="preserve">припинені </w:t>
      </w:r>
      <w:r w:rsidR="00FA7EF3" w:rsidRPr="00E56BE8">
        <w:rPr>
          <w:szCs w:val="28"/>
          <w:lang w:val="uk-UA"/>
        </w:rPr>
        <w:t>Наглядовою радою</w:t>
      </w:r>
      <w:r w:rsidRPr="00E56BE8">
        <w:rPr>
          <w:szCs w:val="28"/>
          <w:lang w:val="uk-UA"/>
        </w:rPr>
        <w:t xml:space="preserve"> з дотриманням порядку, встановленого </w:t>
      </w:r>
      <w:r w:rsidR="00580F83" w:rsidRPr="00E56BE8">
        <w:rPr>
          <w:szCs w:val="28"/>
          <w:lang w:val="uk-UA"/>
        </w:rPr>
        <w:t xml:space="preserve">чинним </w:t>
      </w:r>
      <w:r w:rsidRPr="00E56BE8">
        <w:rPr>
          <w:szCs w:val="28"/>
          <w:lang w:val="uk-UA"/>
        </w:rPr>
        <w:t>законодавством</w:t>
      </w:r>
      <w:r w:rsidR="00FA7EF3" w:rsidRPr="00E56BE8">
        <w:rPr>
          <w:szCs w:val="28"/>
          <w:lang w:val="uk-UA"/>
        </w:rPr>
        <w:t xml:space="preserve"> України</w:t>
      </w:r>
      <w:r w:rsidRPr="00E56BE8">
        <w:rPr>
          <w:szCs w:val="28"/>
          <w:lang w:val="uk-UA"/>
        </w:rPr>
        <w:t xml:space="preserve">, внутрішніми </w:t>
      </w:r>
      <w:r w:rsidR="00580F83" w:rsidRPr="00E56BE8">
        <w:rPr>
          <w:szCs w:val="28"/>
          <w:lang w:val="uk-UA"/>
        </w:rPr>
        <w:t>нормативними документами</w:t>
      </w:r>
      <w:r w:rsidRPr="00E56BE8">
        <w:rPr>
          <w:szCs w:val="28"/>
          <w:lang w:val="uk-UA"/>
        </w:rPr>
        <w:t xml:space="preserve"> </w:t>
      </w:r>
      <w:r w:rsidR="00FA7EF3" w:rsidRPr="00E56BE8">
        <w:rPr>
          <w:szCs w:val="28"/>
          <w:lang w:val="uk-UA"/>
        </w:rPr>
        <w:t>Т</w:t>
      </w:r>
      <w:r w:rsidRPr="00E56BE8">
        <w:rPr>
          <w:szCs w:val="28"/>
          <w:lang w:val="uk-UA"/>
        </w:rPr>
        <w:t>овариства та укладеним з ним договором.</w:t>
      </w:r>
    </w:p>
    <w:p w:rsidR="001425AA" w:rsidRPr="00E56BE8" w:rsidRDefault="00D53F51" w:rsidP="0005574F">
      <w:pPr>
        <w:shd w:val="clear" w:color="auto" w:fill="FFFFFF"/>
        <w:ind w:firstLine="567"/>
        <w:jc w:val="both"/>
        <w:rPr>
          <w:szCs w:val="28"/>
          <w:lang w:val="uk-UA" w:eastAsia="uk-UA"/>
        </w:rPr>
      </w:pPr>
      <w:r w:rsidRPr="00E56BE8">
        <w:rPr>
          <w:szCs w:val="28"/>
          <w:lang w:val="uk-UA" w:eastAsia="uk-UA"/>
        </w:rPr>
        <w:t>2.</w:t>
      </w:r>
      <w:r w:rsidR="00CC2F0F" w:rsidRPr="00E56BE8">
        <w:rPr>
          <w:szCs w:val="28"/>
          <w:lang w:val="uk-UA" w:eastAsia="uk-UA"/>
        </w:rPr>
        <w:t>1</w:t>
      </w:r>
      <w:r w:rsidR="00F53F9C" w:rsidRPr="00E56BE8">
        <w:rPr>
          <w:szCs w:val="28"/>
          <w:lang w:val="uk-UA" w:eastAsia="uk-UA"/>
        </w:rPr>
        <w:t>0</w:t>
      </w:r>
      <w:r w:rsidRPr="00E56BE8">
        <w:rPr>
          <w:szCs w:val="28"/>
          <w:lang w:val="uk-UA" w:eastAsia="uk-UA"/>
        </w:rPr>
        <w:t xml:space="preserve">. </w:t>
      </w:r>
      <w:r w:rsidR="001425AA" w:rsidRPr="00E56BE8">
        <w:rPr>
          <w:szCs w:val="28"/>
          <w:lang w:val="uk-UA" w:eastAsia="uk-UA"/>
        </w:rPr>
        <w:t>Основними принципами роботи корпоративного секретар</w:t>
      </w:r>
      <w:r w:rsidRPr="00E56BE8">
        <w:rPr>
          <w:szCs w:val="28"/>
          <w:lang w:val="uk-UA" w:eastAsia="uk-UA"/>
        </w:rPr>
        <w:t xml:space="preserve">я </w:t>
      </w:r>
      <w:r w:rsidR="00580F83" w:rsidRPr="00E56BE8">
        <w:rPr>
          <w:szCs w:val="28"/>
          <w:lang w:val="uk-UA" w:eastAsia="uk-UA"/>
        </w:rPr>
        <w:t>є</w:t>
      </w:r>
      <w:r w:rsidR="001425AA" w:rsidRPr="00E56BE8">
        <w:rPr>
          <w:szCs w:val="28"/>
          <w:lang w:val="uk-UA" w:eastAsia="uk-UA"/>
        </w:rPr>
        <w:t>:</w:t>
      </w:r>
    </w:p>
    <w:p w:rsidR="001425AA" w:rsidRPr="00E56BE8" w:rsidRDefault="001425AA" w:rsidP="0005574F">
      <w:pPr>
        <w:shd w:val="clear" w:color="auto" w:fill="FFFFFF"/>
        <w:ind w:firstLine="567"/>
        <w:jc w:val="both"/>
        <w:rPr>
          <w:szCs w:val="28"/>
          <w:lang w:val="uk-UA" w:eastAsia="uk-UA"/>
        </w:rPr>
      </w:pPr>
      <w:r w:rsidRPr="00E56BE8">
        <w:rPr>
          <w:szCs w:val="28"/>
          <w:lang w:val="uk-UA" w:eastAsia="uk-UA"/>
        </w:rPr>
        <w:t>1</w:t>
      </w:r>
      <w:r w:rsidR="00CD5A86" w:rsidRPr="00E56BE8">
        <w:rPr>
          <w:szCs w:val="28"/>
          <w:lang w:val="uk-UA" w:eastAsia="uk-UA"/>
        </w:rPr>
        <w:t xml:space="preserve">) </w:t>
      </w:r>
      <w:r w:rsidR="00CD5A86" w:rsidRPr="00E56BE8">
        <w:rPr>
          <w:szCs w:val="28"/>
          <w:lang w:val="uk-UA"/>
        </w:rPr>
        <w:t>неухильне виконання вимог чинного законодавства</w:t>
      </w:r>
      <w:r w:rsidR="00FA7EF3" w:rsidRPr="00E56BE8">
        <w:rPr>
          <w:szCs w:val="28"/>
          <w:lang w:val="uk-UA"/>
        </w:rPr>
        <w:t xml:space="preserve"> України</w:t>
      </w:r>
      <w:r w:rsidR="00CD5A86" w:rsidRPr="00E56BE8">
        <w:rPr>
          <w:szCs w:val="28"/>
          <w:lang w:val="uk-UA"/>
        </w:rPr>
        <w:t>;</w:t>
      </w:r>
    </w:p>
    <w:p w:rsidR="001425AA" w:rsidRPr="00E56BE8" w:rsidRDefault="001425AA" w:rsidP="0005574F">
      <w:pPr>
        <w:shd w:val="clear" w:color="auto" w:fill="FFFFFF"/>
        <w:ind w:firstLine="567"/>
        <w:jc w:val="both"/>
        <w:rPr>
          <w:szCs w:val="28"/>
          <w:lang w:val="uk-UA" w:eastAsia="uk-UA"/>
        </w:rPr>
      </w:pPr>
      <w:r w:rsidRPr="00E56BE8">
        <w:rPr>
          <w:szCs w:val="28"/>
          <w:lang w:val="uk-UA" w:eastAsia="uk-UA"/>
        </w:rPr>
        <w:t>2)</w:t>
      </w:r>
      <w:r w:rsidR="00770AE5">
        <w:rPr>
          <w:szCs w:val="28"/>
          <w:lang w:val="uk-UA" w:eastAsia="uk-UA"/>
        </w:rPr>
        <w:t xml:space="preserve"> </w:t>
      </w:r>
      <w:r w:rsidR="00CD5A86" w:rsidRPr="00E56BE8">
        <w:rPr>
          <w:szCs w:val="28"/>
          <w:lang w:val="uk-UA"/>
        </w:rPr>
        <w:t xml:space="preserve"> однакове ставлення та захист інтересів всіх акціонерів; пріоритет інтересів </w:t>
      </w:r>
      <w:r w:rsidR="00FA7EF3" w:rsidRPr="00E56BE8">
        <w:rPr>
          <w:szCs w:val="28"/>
          <w:lang w:val="uk-UA"/>
        </w:rPr>
        <w:t>Т</w:t>
      </w:r>
      <w:r w:rsidR="00CD5A86" w:rsidRPr="00E56BE8">
        <w:rPr>
          <w:szCs w:val="28"/>
          <w:lang w:val="uk-UA"/>
        </w:rPr>
        <w:t>овариства в цілому над інтересами окремих акціонерів</w:t>
      </w:r>
      <w:r w:rsidRPr="00E56BE8">
        <w:rPr>
          <w:szCs w:val="28"/>
          <w:lang w:val="uk-UA" w:eastAsia="uk-UA"/>
        </w:rPr>
        <w:t>;</w:t>
      </w:r>
    </w:p>
    <w:p w:rsidR="001425AA" w:rsidRPr="00E56BE8" w:rsidRDefault="001425AA" w:rsidP="0005574F">
      <w:pPr>
        <w:shd w:val="clear" w:color="auto" w:fill="FFFFFF"/>
        <w:ind w:firstLine="567"/>
        <w:jc w:val="both"/>
        <w:rPr>
          <w:szCs w:val="28"/>
          <w:lang w:val="uk-UA" w:eastAsia="uk-UA"/>
        </w:rPr>
      </w:pPr>
      <w:r w:rsidRPr="00E56BE8">
        <w:rPr>
          <w:szCs w:val="28"/>
          <w:lang w:val="uk-UA" w:eastAsia="uk-UA"/>
        </w:rPr>
        <w:t xml:space="preserve">3) </w:t>
      </w:r>
      <w:r w:rsidR="00CD5A86" w:rsidRPr="00E56BE8">
        <w:rPr>
          <w:szCs w:val="28"/>
          <w:lang w:val="uk-UA" w:eastAsia="uk-UA"/>
        </w:rPr>
        <w:t>розумне поєднання відкритості та прозорості в роботі з умінням зберігати необхідну конфіденційність</w:t>
      </w:r>
      <w:r w:rsidRPr="00E56BE8">
        <w:rPr>
          <w:szCs w:val="28"/>
          <w:lang w:val="uk-UA" w:eastAsia="uk-UA"/>
        </w:rPr>
        <w:t>;</w:t>
      </w:r>
    </w:p>
    <w:p w:rsidR="00CD5A86" w:rsidRPr="00E56BE8" w:rsidRDefault="001425AA" w:rsidP="0005574F">
      <w:pPr>
        <w:shd w:val="clear" w:color="auto" w:fill="FFFFFF"/>
        <w:ind w:firstLine="567"/>
        <w:jc w:val="both"/>
        <w:rPr>
          <w:szCs w:val="28"/>
          <w:lang w:val="uk-UA" w:eastAsia="uk-UA"/>
        </w:rPr>
      </w:pPr>
      <w:r w:rsidRPr="00E56BE8">
        <w:rPr>
          <w:szCs w:val="28"/>
          <w:lang w:val="uk-UA" w:eastAsia="uk-UA"/>
        </w:rPr>
        <w:t>4) авторите</w:t>
      </w:r>
      <w:r w:rsidR="00D53F51" w:rsidRPr="00E56BE8">
        <w:rPr>
          <w:szCs w:val="28"/>
          <w:lang w:val="uk-UA" w:eastAsia="uk-UA"/>
        </w:rPr>
        <w:t>т</w:t>
      </w:r>
      <w:r w:rsidR="00CD5A86" w:rsidRPr="00E56BE8">
        <w:rPr>
          <w:szCs w:val="28"/>
          <w:lang w:val="uk-UA" w:eastAsia="uk-UA"/>
        </w:rPr>
        <w:t xml:space="preserve"> та довіра з боку </w:t>
      </w:r>
      <w:r w:rsidR="002A41FA" w:rsidRPr="00E56BE8">
        <w:rPr>
          <w:szCs w:val="28"/>
          <w:lang w:val="uk-UA" w:eastAsia="uk-UA"/>
        </w:rPr>
        <w:t>акціо</w:t>
      </w:r>
      <w:r w:rsidR="00D441CE" w:rsidRPr="00E56BE8">
        <w:rPr>
          <w:szCs w:val="28"/>
          <w:lang w:val="uk-UA" w:eastAsia="uk-UA"/>
        </w:rPr>
        <w:t xml:space="preserve">нерів та посадових осіб </w:t>
      </w:r>
      <w:r w:rsidR="00FA7EF3" w:rsidRPr="00E56BE8">
        <w:rPr>
          <w:szCs w:val="28"/>
          <w:lang w:val="uk-UA" w:eastAsia="uk-UA"/>
        </w:rPr>
        <w:t>Т</w:t>
      </w:r>
      <w:r w:rsidR="002A41FA" w:rsidRPr="00E56BE8">
        <w:rPr>
          <w:szCs w:val="28"/>
          <w:lang w:val="uk-UA" w:eastAsia="uk-UA"/>
        </w:rPr>
        <w:t>овариства</w:t>
      </w:r>
      <w:r w:rsidR="00D441CE" w:rsidRPr="00E56BE8">
        <w:rPr>
          <w:szCs w:val="28"/>
          <w:lang w:val="uk-UA" w:eastAsia="uk-UA"/>
        </w:rPr>
        <w:t>, що базується на лідерстві, глибоких знаннях сучасних концепцій у сфері корпоративного управління та бездоганній репутації</w:t>
      </w:r>
      <w:r w:rsidR="00CD5A86" w:rsidRPr="00E56BE8">
        <w:rPr>
          <w:szCs w:val="28"/>
          <w:lang w:val="uk-UA" w:eastAsia="uk-UA"/>
        </w:rPr>
        <w:t>;</w:t>
      </w:r>
    </w:p>
    <w:p w:rsidR="001425AA" w:rsidRPr="00E56BE8" w:rsidRDefault="00CD5A86" w:rsidP="0005574F">
      <w:pPr>
        <w:shd w:val="clear" w:color="auto" w:fill="FFFFFF"/>
        <w:ind w:firstLine="567"/>
        <w:jc w:val="both"/>
        <w:rPr>
          <w:szCs w:val="28"/>
          <w:lang w:val="uk-UA" w:eastAsia="uk-UA"/>
        </w:rPr>
      </w:pPr>
      <w:r w:rsidRPr="00E56BE8">
        <w:rPr>
          <w:szCs w:val="28"/>
          <w:lang w:val="uk-UA" w:eastAsia="uk-UA"/>
        </w:rPr>
        <w:t>5) баланс між неухильним дотриманням процедур з неформальним спілкуванням</w:t>
      </w:r>
      <w:r w:rsidR="005C1460" w:rsidRPr="00E56BE8">
        <w:rPr>
          <w:szCs w:val="28"/>
          <w:lang w:val="uk-UA" w:eastAsia="uk-UA"/>
        </w:rPr>
        <w:t>.</w:t>
      </w:r>
    </w:p>
    <w:p w:rsidR="00EB33BF" w:rsidRPr="00E56BE8" w:rsidRDefault="009D2317" w:rsidP="00FA7EF3">
      <w:pPr>
        <w:shd w:val="clear" w:color="auto" w:fill="FFFFFF"/>
        <w:ind w:firstLine="567"/>
        <w:jc w:val="both"/>
        <w:rPr>
          <w:szCs w:val="28"/>
          <w:lang w:val="uk-UA" w:eastAsia="uk-UA"/>
        </w:rPr>
      </w:pPr>
      <w:r w:rsidRPr="00E56BE8">
        <w:rPr>
          <w:szCs w:val="28"/>
          <w:lang w:val="uk-UA" w:eastAsia="uk-UA"/>
        </w:rPr>
        <w:t>2.1</w:t>
      </w:r>
      <w:r w:rsidR="00764D79">
        <w:rPr>
          <w:szCs w:val="28"/>
          <w:lang w:val="uk-UA" w:eastAsia="uk-UA"/>
        </w:rPr>
        <w:t>1</w:t>
      </w:r>
      <w:r w:rsidR="002E533E" w:rsidRPr="00E56BE8">
        <w:rPr>
          <w:szCs w:val="28"/>
          <w:lang w:val="uk-UA" w:eastAsia="uk-UA"/>
        </w:rPr>
        <w:t xml:space="preserve">. </w:t>
      </w:r>
      <w:r w:rsidR="00F61E52" w:rsidRPr="00E56BE8">
        <w:rPr>
          <w:szCs w:val="28"/>
          <w:lang w:val="uk-UA" w:eastAsia="uk-UA"/>
        </w:rPr>
        <w:t>Контроль</w:t>
      </w:r>
      <w:r w:rsidR="00EB33BF" w:rsidRPr="00E56BE8">
        <w:rPr>
          <w:szCs w:val="28"/>
          <w:lang w:val="uk-UA" w:eastAsia="uk-UA"/>
        </w:rPr>
        <w:t xml:space="preserve"> та регулювання діяль</w:t>
      </w:r>
      <w:r w:rsidR="002E533E" w:rsidRPr="00E56BE8">
        <w:rPr>
          <w:szCs w:val="28"/>
          <w:lang w:val="uk-UA" w:eastAsia="uk-UA"/>
        </w:rPr>
        <w:t xml:space="preserve">ності корпоративного секретаря </w:t>
      </w:r>
      <w:r w:rsidR="00FA7EF3" w:rsidRPr="00E56BE8">
        <w:rPr>
          <w:szCs w:val="28"/>
          <w:lang w:val="uk-UA" w:eastAsia="uk-UA"/>
        </w:rPr>
        <w:t>Н</w:t>
      </w:r>
      <w:r w:rsidR="00EB33BF" w:rsidRPr="00E56BE8">
        <w:rPr>
          <w:szCs w:val="28"/>
          <w:lang w:val="uk-UA" w:eastAsia="uk-UA"/>
        </w:rPr>
        <w:t>аглядова рада</w:t>
      </w:r>
      <w:r w:rsidR="00650344" w:rsidRPr="00E56BE8">
        <w:rPr>
          <w:szCs w:val="28"/>
          <w:lang w:val="uk-UA" w:eastAsia="uk-UA"/>
        </w:rPr>
        <w:t xml:space="preserve"> </w:t>
      </w:r>
      <w:r w:rsidR="00EB33BF" w:rsidRPr="00E56BE8">
        <w:rPr>
          <w:szCs w:val="28"/>
          <w:lang w:val="uk-UA" w:eastAsia="uk-UA"/>
        </w:rPr>
        <w:t>здійсню</w:t>
      </w:r>
      <w:r w:rsidR="00FA7EF3" w:rsidRPr="00E56BE8">
        <w:rPr>
          <w:szCs w:val="28"/>
          <w:lang w:val="uk-UA" w:eastAsia="uk-UA"/>
        </w:rPr>
        <w:t>є</w:t>
      </w:r>
      <w:r w:rsidR="00EB33BF" w:rsidRPr="00E56BE8">
        <w:rPr>
          <w:szCs w:val="28"/>
          <w:lang w:val="uk-UA" w:eastAsia="uk-UA"/>
        </w:rPr>
        <w:t xml:space="preserve"> шляхом:</w:t>
      </w:r>
    </w:p>
    <w:p w:rsidR="00EB33BF" w:rsidRPr="00E56BE8" w:rsidRDefault="002E533E" w:rsidP="0005574F">
      <w:pPr>
        <w:shd w:val="clear" w:color="auto" w:fill="FFFFFF"/>
        <w:ind w:firstLine="567"/>
        <w:jc w:val="both"/>
        <w:rPr>
          <w:szCs w:val="28"/>
          <w:lang w:val="uk-UA" w:eastAsia="uk-UA"/>
        </w:rPr>
      </w:pPr>
      <w:bookmarkStart w:id="9" w:name="n31"/>
      <w:bookmarkEnd w:id="9"/>
      <w:r w:rsidRPr="00E56BE8">
        <w:rPr>
          <w:szCs w:val="28"/>
          <w:lang w:val="uk-UA" w:eastAsia="uk-UA"/>
        </w:rPr>
        <w:t>1) затвердження п</w:t>
      </w:r>
      <w:r w:rsidR="00EB33BF" w:rsidRPr="00E56BE8">
        <w:rPr>
          <w:szCs w:val="28"/>
          <w:lang w:val="uk-UA" w:eastAsia="uk-UA"/>
        </w:rPr>
        <w:t>оложення про корпоративного секретаря;</w:t>
      </w:r>
    </w:p>
    <w:p w:rsidR="00EB33BF" w:rsidRPr="00E56BE8" w:rsidRDefault="00EB33BF" w:rsidP="0005574F">
      <w:pPr>
        <w:shd w:val="clear" w:color="auto" w:fill="FFFFFF"/>
        <w:ind w:firstLine="567"/>
        <w:jc w:val="both"/>
        <w:rPr>
          <w:szCs w:val="28"/>
          <w:lang w:val="uk-UA" w:eastAsia="uk-UA"/>
        </w:rPr>
      </w:pPr>
      <w:bookmarkStart w:id="10" w:name="n32"/>
      <w:bookmarkEnd w:id="10"/>
      <w:r w:rsidRPr="00E56BE8">
        <w:rPr>
          <w:szCs w:val="28"/>
          <w:lang w:val="uk-UA" w:eastAsia="uk-UA"/>
        </w:rPr>
        <w:t>2) обрання</w:t>
      </w:r>
      <w:r w:rsidR="002E533E" w:rsidRPr="00E56BE8">
        <w:rPr>
          <w:szCs w:val="28"/>
          <w:lang w:val="uk-UA" w:eastAsia="uk-UA"/>
        </w:rPr>
        <w:t xml:space="preserve"> </w:t>
      </w:r>
      <w:r w:rsidRPr="00E56BE8">
        <w:rPr>
          <w:szCs w:val="28"/>
          <w:lang w:val="uk-UA" w:eastAsia="uk-UA"/>
        </w:rPr>
        <w:t>корпоративного секретаря;</w:t>
      </w:r>
    </w:p>
    <w:p w:rsidR="00EB33BF" w:rsidRPr="00E56BE8" w:rsidRDefault="00EB33BF" w:rsidP="0005574F">
      <w:pPr>
        <w:shd w:val="clear" w:color="auto" w:fill="FFFFFF"/>
        <w:ind w:firstLine="567"/>
        <w:jc w:val="both"/>
        <w:rPr>
          <w:szCs w:val="28"/>
          <w:lang w:val="uk-UA" w:eastAsia="uk-UA"/>
        </w:rPr>
      </w:pPr>
      <w:bookmarkStart w:id="11" w:name="n33"/>
      <w:bookmarkEnd w:id="11"/>
      <w:r w:rsidRPr="00E56BE8">
        <w:rPr>
          <w:szCs w:val="28"/>
          <w:lang w:val="uk-UA" w:eastAsia="uk-UA"/>
        </w:rPr>
        <w:t xml:space="preserve">3) </w:t>
      </w:r>
      <w:r w:rsidR="009D2317" w:rsidRPr="00E56BE8">
        <w:rPr>
          <w:szCs w:val="28"/>
          <w:lang w:val="uk-UA" w:eastAsia="uk-UA"/>
        </w:rPr>
        <w:t>затвердження умов договору з корпоративним секретарем</w:t>
      </w:r>
      <w:r w:rsidRPr="00E56BE8">
        <w:rPr>
          <w:szCs w:val="28"/>
          <w:lang w:val="uk-UA" w:eastAsia="uk-UA"/>
        </w:rPr>
        <w:t>;</w:t>
      </w:r>
    </w:p>
    <w:p w:rsidR="00650344" w:rsidRPr="00E56BE8" w:rsidRDefault="00650344" w:rsidP="0005574F">
      <w:pPr>
        <w:shd w:val="clear" w:color="auto" w:fill="FFFFFF"/>
        <w:ind w:firstLine="567"/>
        <w:jc w:val="both"/>
        <w:rPr>
          <w:szCs w:val="28"/>
          <w:lang w:val="uk-UA" w:eastAsia="uk-UA"/>
        </w:rPr>
      </w:pPr>
      <w:r w:rsidRPr="00E56BE8">
        <w:rPr>
          <w:szCs w:val="28"/>
          <w:lang w:val="uk-UA" w:eastAsia="uk-UA"/>
        </w:rPr>
        <w:t xml:space="preserve">4) визначення розміру, умов та порядку виплати винагороди корпоративному секретарю; </w:t>
      </w:r>
    </w:p>
    <w:p w:rsidR="00EB33BF" w:rsidRPr="00E56BE8" w:rsidRDefault="00650344" w:rsidP="0005574F">
      <w:pPr>
        <w:shd w:val="clear" w:color="auto" w:fill="FFFFFF"/>
        <w:ind w:firstLine="567"/>
        <w:jc w:val="both"/>
        <w:rPr>
          <w:szCs w:val="28"/>
          <w:lang w:val="uk-UA" w:eastAsia="uk-UA"/>
        </w:rPr>
      </w:pPr>
      <w:bookmarkStart w:id="12" w:name="n34"/>
      <w:bookmarkEnd w:id="12"/>
      <w:r w:rsidRPr="00E56BE8">
        <w:rPr>
          <w:szCs w:val="28"/>
          <w:lang w:val="uk-UA" w:eastAsia="uk-UA"/>
        </w:rPr>
        <w:t>5</w:t>
      </w:r>
      <w:r w:rsidR="00EB33BF" w:rsidRPr="00E56BE8">
        <w:rPr>
          <w:szCs w:val="28"/>
          <w:lang w:val="uk-UA" w:eastAsia="uk-UA"/>
        </w:rPr>
        <w:t xml:space="preserve">) </w:t>
      </w:r>
      <w:r w:rsidR="007441D7" w:rsidRPr="00E56BE8">
        <w:rPr>
          <w:szCs w:val="28"/>
          <w:lang w:val="uk-UA" w:eastAsia="uk-UA"/>
        </w:rPr>
        <w:t>запобігання (усунення)</w:t>
      </w:r>
      <w:r w:rsidR="009D2317" w:rsidRPr="00E56BE8">
        <w:rPr>
          <w:szCs w:val="28"/>
          <w:lang w:val="uk-UA" w:eastAsia="uk-UA"/>
        </w:rPr>
        <w:t xml:space="preserve"> конфлікту інтересів у роботі корпоративного секретаря</w:t>
      </w:r>
      <w:r w:rsidR="00EB33BF" w:rsidRPr="00E56BE8">
        <w:rPr>
          <w:szCs w:val="28"/>
          <w:lang w:val="uk-UA" w:eastAsia="uk-UA"/>
        </w:rPr>
        <w:t>;</w:t>
      </w:r>
    </w:p>
    <w:p w:rsidR="00EB33BF" w:rsidRPr="00E56BE8" w:rsidRDefault="00650344" w:rsidP="0005574F">
      <w:pPr>
        <w:shd w:val="clear" w:color="auto" w:fill="FFFFFF"/>
        <w:ind w:firstLine="567"/>
        <w:jc w:val="both"/>
        <w:rPr>
          <w:szCs w:val="28"/>
          <w:lang w:val="uk-UA" w:eastAsia="uk-UA"/>
        </w:rPr>
      </w:pPr>
      <w:bookmarkStart w:id="13" w:name="n35"/>
      <w:bookmarkEnd w:id="13"/>
      <w:r w:rsidRPr="00E56BE8">
        <w:rPr>
          <w:szCs w:val="28"/>
          <w:lang w:val="uk-UA" w:eastAsia="uk-UA"/>
        </w:rPr>
        <w:t>6</w:t>
      </w:r>
      <w:r w:rsidR="00EB33BF" w:rsidRPr="00E56BE8">
        <w:rPr>
          <w:szCs w:val="28"/>
          <w:lang w:val="uk-UA" w:eastAsia="uk-UA"/>
        </w:rPr>
        <w:t>) надання безпосередніх усних та письмових розпоряджень щодо виконання корпоративним секретарем його обов'язків;</w:t>
      </w:r>
    </w:p>
    <w:p w:rsidR="002E533E" w:rsidRPr="00E56BE8" w:rsidRDefault="00650344" w:rsidP="0005574F">
      <w:pPr>
        <w:shd w:val="clear" w:color="auto" w:fill="FFFFFF"/>
        <w:ind w:firstLine="567"/>
        <w:jc w:val="both"/>
        <w:rPr>
          <w:szCs w:val="28"/>
          <w:lang w:val="uk-UA" w:eastAsia="uk-UA"/>
        </w:rPr>
      </w:pPr>
      <w:r w:rsidRPr="00E56BE8">
        <w:rPr>
          <w:szCs w:val="28"/>
          <w:lang w:val="uk-UA" w:eastAsia="uk-UA"/>
        </w:rPr>
        <w:t>7</w:t>
      </w:r>
      <w:r w:rsidR="002E533E" w:rsidRPr="00E56BE8">
        <w:rPr>
          <w:szCs w:val="28"/>
          <w:lang w:val="uk-UA" w:eastAsia="uk-UA"/>
        </w:rPr>
        <w:t>) затвердження кошторису витрат</w:t>
      </w:r>
      <w:r w:rsidR="0088777D" w:rsidRPr="00E56BE8">
        <w:rPr>
          <w:szCs w:val="28"/>
          <w:lang w:val="uk-UA" w:eastAsia="uk-UA"/>
        </w:rPr>
        <w:t xml:space="preserve"> корпоративного секретаря</w:t>
      </w:r>
      <w:r w:rsidR="009D2317" w:rsidRPr="00E56BE8">
        <w:rPr>
          <w:szCs w:val="28"/>
          <w:lang w:val="uk-UA" w:eastAsia="uk-UA"/>
        </w:rPr>
        <w:t xml:space="preserve"> та </w:t>
      </w:r>
      <w:r w:rsidR="0085354F" w:rsidRPr="00E56BE8">
        <w:rPr>
          <w:szCs w:val="28"/>
          <w:lang w:val="uk-UA" w:eastAsia="uk-UA"/>
        </w:rPr>
        <w:t>служби корпоративного секретаря</w:t>
      </w:r>
      <w:r w:rsidR="006910E0" w:rsidRPr="00E56BE8">
        <w:rPr>
          <w:szCs w:val="28"/>
          <w:lang w:val="uk-UA" w:eastAsia="uk-UA"/>
        </w:rPr>
        <w:t>;</w:t>
      </w:r>
    </w:p>
    <w:p w:rsidR="00AE35EB" w:rsidRPr="00E56BE8" w:rsidRDefault="00650344" w:rsidP="0005574F">
      <w:pPr>
        <w:shd w:val="clear" w:color="auto" w:fill="FFFFFF"/>
        <w:ind w:firstLine="567"/>
        <w:jc w:val="both"/>
        <w:rPr>
          <w:szCs w:val="28"/>
          <w:lang w:val="uk-UA" w:eastAsia="uk-UA"/>
        </w:rPr>
      </w:pPr>
      <w:bookmarkStart w:id="14" w:name="n36"/>
      <w:bookmarkEnd w:id="14"/>
      <w:r w:rsidRPr="00E56BE8">
        <w:rPr>
          <w:szCs w:val="28"/>
          <w:lang w:val="uk-UA" w:eastAsia="uk-UA"/>
        </w:rPr>
        <w:t>8</w:t>
      </w:r>
      <w:r w:rsidR="00EB33BF" w:rsidRPr="00E56BE8">
        <w:rPr>
          <w:szCs w:val="28"/>
          <w:lang w:val="uk-UA" w:eastAsia="uk-UA"/>
        </w:rPr>
        <w:t xml:space="preserve">) </w:t>
      </w:r>
      <w:r w:rsidR="009D2317" w:rsidRPr="00E56BE8">
        <w:rPr>
          <w:szCs w:val="28"/>
          <w:lang w:val="uk-UA" w:eastAsia="uk-UA"/>
        </w:rPr>
        <w:t xml:space="preserve">розгляду </w:t>
      </w:r>
      <w:r w:rsidRPr="00E56BE8">
        <w:rPr>
          <w:szCs w:val="28"/>
          <w:lang w:val="uk-UA" w:eastAsia="uk-UA"/>
        </w:rPr>
        <w:t xml:space="preserve">періодичного (річного, квартального, або з іншою періодичністю, встановленою </w:t>
      </w:r>
      <w:r w:rsidRPr="00E56BE8">
        <w:rPr>
          <w:szCs w:val="28"/>
          <w:lang w:val="uk-UA"/>
        </w:rPr>
        <w:t>внутрішніми нормативними документами товариства)</w:t>
      </w:r>
      <w:r w:rsidRPr="00E56BE8">
        <w:rPr>
          <w:szCs w:val="28"/>
          <w:lang w:val="uk-UA" w:eastAsia="uk-UA"/>
        </w:rPr>
        <w:t xml:space="preserve"> </w:t>
      </w:r>
      <w:r w:rsidR="00EB33BF" w:rsidRPr="00E56BE8">
        <w:rPr>
          <w:szCs w:val="28"/>
          <w:lang w:val="uk-UA" w:eastAsia="uk-UA"/>
        </w:rPr>
        <w:t>звіту корпоративного секретаря;</w:t>
      </w:r>
      <w:bookmarkStart w:id="15" w:name="n37"/>
      <w:bookmarkEnd w:id="15"/>
    </w:p>
    <w:p w:rsidR="00EB33BF" w:rsidRPr="00E56BE8" w:rsidRDefault="00650344" w:rsidP="0005574F">
      <w:pPr>
        <w:shd w:val="clear" w:color="auto" w:fill="FFFFFF"/>
        <w:ind w:firstLine="567"/>
        <w:jc w:val="both"/>
        <w:rPr>
          <w:szCs w:val="28"/>
          <w:lang w:val="uk-UA" w:eastAsia="uk-UA"/>
        </w:rPr>
      </w:pPr>
      <w:r w:rsidRPr="00E56BE8">
        <w:rPr>
          <w:szCs w:val="28"/>
          <w:lang w:val="uk-UA" w:eastAsia="uk-UA"/>
        </w:rPr>
        <w:t>9</w:t>
      </w:r>
      <w:r w:rsidR="00EB33BF" w:rsidRPr="00E56BE8">
        <w:rPr>
          <w:szCs w:val="28"/>
          <w:lang w:val="uk-UA" w:eastAsia="uk-UA"/>
        </w:rPr>
        <w:t>) прийняття рішення про припинення повноважень та розірвання договору з корпоративним секретарем</w:t>
      </w:r>
      <w:r w:rsidRPr="00E56BE8">
        <w:rPr>
          <w:szCs w:val="28"/>
          <w:lang w:val="uk-UA" w:eastAsia="uk-UA"/>
        </w:rPr>
        <w:t>,</w:t>
      </w:r>
      <w:r w:rsidR="00EB33BF" w:rsidRPr="00E56BE8">
        <w:rPr>
          <w:szCs w:val="28"/>
          <w:lang w:val="uk-UA" w:eastAsia="uk-UA"/>
        </w:rPr>
        <w:t xml:space="preserve"> у разі невиконання або неналежного виконання ним своїх обов'язків.</w:t>
      </w:r>
    </w:p>
    <w:p w:rsidR="00B67698" w:rsidRPr="00E56BE8" w:rsidRDefault="00FA7EF3" w:rsidP="00FA7EF3">
      <w:pPr>
        <w:shd w:val="clear" w:color="auto" w:fill="FFFFFF"/>
        <w:ind w:firstLine="567"/>
        <w:jc w:val="both"/>
        <w:rPr>
          <w:b/>
          <w:bCs/>
          <w:szCs w:val="28"/>
          <w:lang w:val="uk-UA"/>
        </w:rPr>
      </w:pPr>
      <w:r w:rsidRPr="00E56BE8">
        <w:rPr>
          <w:szCs w:val="28"/>
          <w:lang w:val="uk-UA" w:eastAsia="uk-UA"/>
        </w:rPr>
        <w:t>2.1</w:t>
      </w:r>
      <w:r w:rsidR="00764D79">
        <w:rPr>
          <w:szCs w:val="28"/>
          <w:lang w:val="uk-UA" w:eastAsia="uk-UA"/>
        </w:rPr>
        <w:t>2</w:t>
      </w:r>
      <w:r w:rsidR="006910E0" w:rsidRPr="00E56BE8">
        <w:rPr>
          <w:szCs w:val="28"/>
          <w:lang w:val="uk-UA" w:eastAsia="uk-UA"/>
        </w:rPr>
        <w:t>.</w:t>
      </w:r>
      <w:r w:rsidR="00C35879" w:rsidRPr="00E56BE8">
        <w:rPr>
          <w:szCs w:val="28"/>
          <w:lang w:val="uk-UA" w:eastAsia="uk-UA"/>
        </w:rPr>
        <w:t xml:space="preserve"> </w:t>
      </w:r>
      <w:r w:rsidR="006910E0" w:rsidRPr="00E56BE8">
        <w:rPr>
          <w:szCs w:val="28"/>
          <w:lang w:val="uk-UA" w:eastAsia="uk-UA"/>
        </w:rPr>
        <w:t>Повноваження щодо</w:t>
      </w:r>
      <w:r w:rsidR="006910E0" w:rsidRPr="00E56BE8">
        <w:rPr>
          <w:bCs/>
          <w:szCs w:val="28"/>
          <w:lang w:val="uk-UA"/>
        </w:rPr>
        <w:t xml:space="preserve"> </w:t>
      </w:r>
      <w:r w:rsidR="003F6F62" w:rsidRPr="00E56BE8">
        <w:rPr>
          <w:bCs/>
          <w:szCs w:val="28"/>
          <w:lang w:val="uk-UA"/>
        </w:rPr>
        <w:t xml:space="preserve">забезпечення та координації </w:t>
      </w:r>
      <w:r w:rsidR="006910E0" w:rsidRPr="00E56BE8">
        <w:rPr>
          <w:szCs w:val="28"/>
          <w:lang w:val="uk-UA" w:eastAsia="uk-UA"/>
        </w:rPr>
        <w:t xml:space="preserve">діяльності корпоративного секретаря </w:t>
      </w:r>
      <w:r w:rsidR="00764D79">
        <w:rPr>
          <w:szCs w:val="28"/>
          <w:lang w:val="uk-UA" w:eastAsia="uk-UA"/>
        </w:rPr>
        <w:t xml:space="preserve">та </w:t>
      </w:r>
      <w:r w:rsidR="00FE15AE">
        <w:rPr>
          <w:szCs w:val="28"/>
          <w:lang w:val="uk-UA"/>
        </w:rPr>
        <w:t xml:space="preserve"> директор</w:t>
      </w:r>
      <w:r w:rsidR="00764D79">
        <w:rPr>
          <w:szCs w:val="28"/>
          <w:lang w:val="uk-UA"/>
        </w:rPr>
        <w:t>а</w:t>
      </w:r>
      <w:r w:rsidR="006910E0" w:rsidRPr="00E56BE8">
        <w:rPr>
          <w:szCs w:val="28"/>
          <w:lang w:val="uk-UA"/>
        </w:rPr>
        <w:t xml:space="preserve"> </w:t>
      </w:r>
      <w:r w:rsidR="001F1C4C">
        <w:rPr>
          <w:szCs w:val="28"/>
          <w:lang w:val="uk-UA"/>
        </w:rPr>
        <w:t xml:space="preserve">Товариства </w:t>
      </w:r>
      <w:r w:rsidR="006910E0" w:rsidRPr="00E56BE8">
        <w:rPr>
          <w:szCs w:val="28"/>
          <w:lang w:val="uk-UA"/>
        </w:rPr>
        <w:t>здійснює</w:t>
      </w:r>
      <w:r w:rsidR="00B67698" w:rsidRPr="00E56BE8">
        <w:rPr>
          <w:szCs w:val="28"/>
          <w:lang w:val="uk-UA"/>
        </w:rPr>
        <w:t xml:space="preserve"> шляхом:</w:t>
      </w:r>
    </w:p>
    <w:p w:rsidR="00B67698" w:rsidRPr="00E56BE8" w:rsidRDefault="00FA7EF3" w:rsidP="0005574F">
      <w:pPr>
        <w:shd w:val="clear" w:color="auto" w:fill="FFFFFF"/>
        <w:ind w:firstLine="567"/>
        <w:jc w:val="both"/>
        <w:rPr>
          <w:szCs w:val="28"/>
          <w:lang w:val="uk-UA" w:eastAsia="uk-UA"/>
        </w:rPr>
      </w:pPr>
      <w:r w:rsidRPr="00E56BE8">
        <w:rPr>
          <w:szCs w:val="28"/>
          <w:lang w:val="uk-UA" w:eastAsia="uk-UA"/>
        </w:rPr>
        <w:t>1</w:t>
      </w:r>
      <w:r w:rsidR="006910E0" w:rsidRPr="00E56BE8">
        <w:rPr>
          <w:szCs w:val="28"/>
          <w:lang w:val="uk-UA" w:eastAsia="uk-UA"/>
        </w:rPr>
        <w:t xml:space="preserve">) </w:t>
      </w:r>
      <w:r w:rsidR="00B67698" w:rsidRPr="00E56BE8">
        <w:rPr>
          <w:szCs w:val="28"/>
          <w:lang w:val="uk-UA" w:eastAsia="uk-UA"/>
        </w:rPr>
        <w:t xml:space="preserve">підписання від імені </w:t>
      </w:r>
      <w:r w:rsidRPr="00E56BE8">
        <w:rPr>
          <w:szCs w:val="28"/>
          <w:lang w:val="uk-UA" w:eastAsia="uk-UA"/>
        </w:rPr>
        <w:t>Т</w:t>
      </w:r>
      <w:r w:rsidR="00B67698" w:rsidRPr="00E56BE8">
        <w:rPr>
          <w:szCs w:val="28"/>
          <w:lang w:val="uk-UA" w:eastAsia="uk-UA"/>
        </w:rPr>
        <w:t>овариства</w:t>
      </w:r>
      <w:r w:rsidR="006910E0" w:rsidRPr="00E56BE8">
        <w:rPr>
          <w:szCs w:val="28"/>
          <w:lang w:val="uk-UA" w:eastAsia="uk-UA"/>
        </w:rPr>
        <w:t xml:space="preserve"> </w:t>
      </w:r>
      <w:r w:rsidR="003F6F62" w:rsidRPr="00E56BE8">
        <w:rPr>
          <w:szCs w:val="28"/>
          <w:lang w:val="uk-UA" w:eastAsia="uk-UA"/>
        </w:rPr>
        <w:t xml:space="preserve">та забезпечення виконання умов </w:t>
      </w:r>
      <w:r w:rsidR="0088777D" w:rsidRPr="00E56BE8">
        <w:rPr>
          <w:szCs w:val="28"/>
          <w:lang w:val="uk-UA" w:eastAsia="uk-UA"/>
        </w:rPr>
        <w:t>договору з корпоративним секретарем</w:t>
      </w:r>
      <w:r w:rsidR="006910E0" w:rsidRPr="00E56BE8">
        <w:rPr>
          <w:szCs w:val="28"/>
          <w:lang w:val="uk-UA" w:eastAsia="uk-UA"/>
        </w:rPr>
        <w:t>;</w:t>
      </w:r>
    </w:p>
    <w:p w:rsidR="00FA7EF3" w:rsidRDefault="00FA7EF3" w:rsidP="0005574F">
      <w:pPr>
        <w:shd w:val="clear" w:color="auto" w:fill="FFFFFF"/>
        <w:ind w:firstLine="567"/>
        <w:jc w:val="both"/>
        <w:rPr>
          <w:szCs w:val="28"/>
          <w:lang w:val="uk-UA" w:eastAsia="uk-UA"/>
        </w:rPr>
      </w:pPr>
      <w:r w:rsidRPr="00E56BE8">
        <w:rPr>
          <w:szCs w:val="28"/>
          <w:lang w:val="uk-UA" w:eastAsia="uk-UA"/>
        </w:rPr>
        <w:t>2</w:t>
      </w:r>
      <w:r w:rsidR="006910E0" w:rsidRPr="00E56BE8">
        <w:rPr>
          <w:szCs w:val="28"/>
          <w:lang w:val="uk-UA" w:eastAsia="uk-UA"/>
        </w:rPr>
        <w:t xml:space="preserve">) </w:t>
      </w:r>
      <w:r w:rsidR="00B67698" w:rsidRPr="00E56BE8">
        <w:rPr>
          <w:szCs w:val="28"/>
          <w:lang w:val="uk-UA" w:eastAsia="uk-UA"/>
        </w:rPr>
        <w:t>забезпечення в</w:t>
      </w:r>
      <w:r w:rsidR="00770AE5">
        <w:rPr>
          <w:szCs w:val="28"/>
          <w:lang w:val="uk-UA" w:eastAsia="uk-UA"/>
        </w:rPr>
        <w:t>заємодії з іншими підрозділами Т</w:t>
      </w:r>
      <w:r w:rsidR="00B67698" w:rsidRPr="00E56BE8">
        <w:rPr>
          <w:szCs w:val="28"/>
          <w:lang w:val="uk-UA" w:eastAsia="uk-UA"/>
        </w:rPr>
        <w:t xml:space="preserve">овариства </w:t>
      </w:r>
      <w:r w:rsidR="00770AE5">
        <w:rPr>
          <w:szCs w:val="28"/>
          <w:lang w:val="uk-UA" w:eastAsia="uk-UA"/>
        </w:rPr>
        <w:t>.</w:t>
      </w:r>
    </w:p>
    <w:p w:rsidR="00423EEB" w:rsidRPr="00423EEB" w:rsidRDefault="00423EEB" w:rsidP="00423EEB">
      <w:pPr>
        <w:pStyle w:val="af8"/>
        <w:ind w:left="375"/>
        <w:rPr>
          <w:szCs w:val="28"/>
          <w:lang w:val="uk-UA" w:eastAsia="uk-UA"/>
        </w:rPr>
      </w:pPr>
      <w:r>
        <w:rPr>
          <w:szCs w:val="28"/>
          <w:lang w:val="uk-UA" w:eastAsia="uk-UA"/>
        </w:rPr>
        <w:t xml:space="preserve"> 2.13.</w:t>
      </w:r>
      <w:r w:rsidRPr="00423EEB">
        <w:rPr>
          <w:szCs w:val="28"/>
          <w:lang w:val="uk-UA" w:eastAsia="uk-UA"/>
        </w:rPr>
        <w:t>У випадку тимчасової відсутності корпоративного секретаря у зв’язку з хворобою або відпусткою, його обов’язки за рішенням наглядової ради можуть бути покладені на іншого працівника товариства, професійна придатність та ділова репутація якого визнається наглядовою радою достатньою для виконання функцій корпоративного секретаря.</w:t>
      </w:r>
    </w:p>
    <w:p w:rsidR="00423EEB" w:rsidRDefault="00423EEB" w:rsidP="0005574F">
      <w:pPr>
        <w:shd w:val="clear" w:color="auto" w:fill="FFFFFF"/>
        <w:ind w:firstLine="567"/>
        <w:jc w:val="both"/>
        <w:rPr>
          <w:szCs w:val="28"/>
          <w:lang w:val="uk-UA" w:eastAsia="uk-UA"/>
        </w:rPr>
      </w:pPr>
    </w:p>
    <w:p w:rsidR="00770AE5" w:rsidRPr="00E56BE8" w:rsidRDefault="00770AE5" w:rsidP="0005574F">
      <w:pPr>
        <w:shd w:val="clear" w:color="auto" w:fill="FFFFFF"/>
        <w:ind w:firstLine="567"/>
        <w:jc w:val="both"/>
        <w:rPr>
          <w:szCs w:val="28"/>
          <w:lang w:val="uk-UA" w:eastAsia="uk-UA"/>
        </w:rPr>
      </w:pPr>
    </w:p>
    <w:p w:rsidR="005F01F4" w:rsidRPr="00E56BE8" w:rsidRDefault="00FA7EF3" w:rsidP="0005574F">
      <w:pPr>
        <w:widowControl w:val="0"/>
        <w:shd w:val="clear" w:color="auto" w:fill="FFFFFF"/>
        <w:autoSpaceDE w:val="0"/>
        <w:autoSpaceDN w:val="0"/>
        <w:adjustRightInd w:val="0"/>
        <w:ind w:left="360" w:right="-22" w:hanging="360"/>
        <w:jc w:val="center"/>
        <w:rPr>
          <w:b/>
          <w:bCs/>
          <w:caps/>
          <w:szCs w:val="28"/>
          <w:lang w:val="uk-UA"/>
        </w:rPr>
      </w:pPr>
      <w:bookmarkStart w:id="16" w:name="o227"/>
      <w:bookmarkEnd w:id="16"/>
      <w:r w:rsidRPr="00E56BE8">
        <w:rPr>
          <w:b/>
          <w:bCs/>
          <w:caps/>
          <w:szCs w:val="28"/>
          <w:lang w:val="uk-UA"/>
        </w:rPr>
        <w:t>3.</w:t>
      </w:r>
      <w:r w:rsidR="002A41FA" w:rsidRPr="00E56BE8">
        <w:rPr>
          <w:b/>
          <w:bCs/>
          <w:caps/>
          <w:szCs w:val="28"/>
          <w:lang w:val="uk-UA"/>
        </w:rPr>
        <w:t xml:space="preserve"> </w:t>
      </w:r>
      <w:r w:rsidR="00666445" w:rsidRPr="00E56BE8">
        <w:rPr>
          <w:b/>
          <w:bCs/>
          <w:caps/>
          <w:szCs w:val="28"/>
          <w:lang w:val="uk-UA"/>
        </w:rPr>
        <w:t>КОМПЕТЕНЦІЯ</w:t>
      </w:r>
      <w:r w:rsidR="005F01F4" w:rsidRPr="00E56BE8">
        <w:rPr>
          <w:b/>
          <w:bCs/>
          <w:caps/>
          <w:szCs w:val="28"/>
          <w:lang w:val="uk-UA"/>
        </w:rPr>
        <w:t xml:space="preserve"> корпоративного секретаря</w:t>
      </w:r>
    </w:p>
    <w:p w:rsidR="005F01F4" w:rsidRPr="00E56BE8" w:rsidRDefault="005C1460" w:rsidP="00F53F9C">
      <w:pPr>
        <w:widowControl w:val="0"/>
        <w:shd w:val="clear" w:color="auto" w:fill="FFFFFF"/>
        <w:autoSpaceDE w:val="0"/>
        <w:autoSpaceDN w:val="0"/>
        <w:adjustRightInd w:val="0"/>
        <w:ind w:right="-22" w:firstLine="567"/>
        <w:jc w:val="both"/>
        <w:rPr>
          <w:bCs/>
          <w:lang w:val="uk-UA"/>
        </w:rPr>
      </w:pPr>
      <w:r w:rsidRPr="00E56BE8">
        <w:rPr>
          <w:bCs/>
          <w:lang w:val="uk-UA"/>
        </w:rPr>
        <w:t>3.</w:t>
      </w:r>
      <w:r w:rsidR="00230343" w:rsidRPr="00E56BE8">
        <w:rPr>
          <w:bCs/>
          <w:lang w:val="uk-UA"/>
        </w:rPr>
        <w:t>1</w:t>
      </w:r>
      <w:r w:rsidR="003F6F62" w:rsidRPr="00E56BE8">
        <w:rPr>
          <w:bCs/>
          <w:lang w:val="uk-UA"/>
        </w:rPr>
        <w:t>.</w:t>
      </w:r>
      <w:r w:rsidRPr="00E56BE8">
        <w:rPr>
          <w:bCs/>
          <w:lang w:val="uk-UA"/>
        </w:rPr>
        <w:t xml:space="preserve"> </w:t>
      </w:r>
      <w:r w:rsidR="00AE2FC1" w:rsidRPr="00E56BE8">
        <w:rPr>
          <w:bCs/>
          <w:lang w:val="uk-UA"/>
        </w:rPr>
        <w:t>До компетенції корпоративного секретаря належить:</w:t>
      </w:r>
    </w:p>
    <w:p w:rsidR="00811E63" w:rsidRPr="00E56BE8" w:rsidRDefault="00AE2FC1" w:rsidP="00F53F9C">
      <w:pPr>
        <w:widowControl w:val="0"/>
        <w:shd w:val="clear" w:color="auto" w:fill="FFFFFF"/>
        <w:autoSpaceDE w:val="0"/>
        <w:autoSpaceDN w:val="0"/>
        <w:adjustRightInd w:val="0"/>
        <w:ind w:firstLine="567"/>
        <w:jc w:val="both"/>
        <w:rPr>
          <w:shd w:val="clear" w:color="auto" w:fill="FFFFFF"/>
          <w:lang w:val="uk-UA"/>
        </w:rPr>
      </w:pPr>
      <w:r w:rsidRPr="00E56BE8">
        <w:rPr>
          <w:lang w:val="uk-UA"/>
        </w:rPr>
        <w:lastRenderedPageBreak/>
        <w:t xml:space="preserve">1) </w:t>
      </w:r>
      <w:r w:rsidRPr="00E56BE8">
        <w:rPr>
          <w:shd w:val="clear" w:color="auto" w:fill="FFFFFF"/>
          <w:lang w:val="uk-UA"/>
        </w:rPr>
        <w:t>надання інформації акціонерам та/або інвесторам, іншим заінтер</w:t>
      </w:r>
      <w:r w:rsidR="00F53F9C" w:rsidRPr="00E56BE8">
        <w:rPr>
          <w:shd w:val="clear" w:color="auto" w:fill="FFFFFF"/>
          <w:lang w:val="uk-UA"/>
        </w:rPr>
        <w:t>есованим особам про діяльність Т</w:t>
      </w:r>
      <w:r w:rsidRPr="00E56BE8">
        <w:rPr>
          <w:shd w:val="clear" w:color="auto" w:fill="FFFFFF"/>
          <w:lang w:val="uk-UA"/>
        </w:rPr>
        <w:t>овариства;</w:t>
      </w:r>
    </w:p>
    <w:p w:rsidR="001E4FFF" w:rsidRPr="00E56BE8" w:rsidRDefault="00AE2FC1">
      <w:pPr>
        <w:pStyle w:val="rvps2"/>
        <w:shd w:val="clear" w:color="auto" w:fill="FFFFFF"/>
        <w:spacing w:before="0" w:beforeAutospacing="0" w:after="0" w:afterAutospacing="0"/>
        <w:ind w:firstLine="567"/>
        <w:jc w:val="both"/>
      </w:pPr>
      <w:r w:rsidRPr="00E56BE8">
        <w:t xml:space="preserve">2) надання статуту </w:t>
      </w:r>
      <w:r w:rsidR="00F53F9C" w:rsidRPr="00E56BE8">
        <w:t>Т</w:t>
      </w:r>
      <w:r w:rsidRPr="00E56BE8">
        <w:t>овариства та його внутрішніх положень, у тому числі змін до них, для ознайомлення особам, які мають на це право;</w:t>
      </w:r>
    </w:p>
    <w:p w:rsidR="001E4FFF" w:rsidRPr="00764D79" w:rsidRDefault="00AE2FC1">
      <w:pPr>
        <w:pStyle w:val="rvps2"/>
        <w:shd w:val="clear" w:color="auto" w:fill="FFFFFF"/>
        <w:spacing w:before="0" w:beforeAutospacing="0" w:after="0" w:afterAutospacing="0"/>
        <w:ind w:firstLine="567"/>
        <w:jc w:val="both"/>
      </w:pPr>
      <w:bookmarkStart w:id="17" w:name="n1078"/>
      <w:bookmarkEnd w:id="17"/>
      <w:r w:rsidRPr="00764D79">
        <w:t>3) виконання функцій голови лічильної комісії відповідно до </w:t>
      </w:r>
      <w:r w:rsidR="00F53F9C" w:rsidRPr="00764D79">
        <w:t>з</w:t>
      </w:r>
      <w:r w:rsidRPr="00764D79">
        <w:t>акону</w:t>
      </w:r>
      <w:r w:rsidR="00F53F9C" w:rsidRPr="00764D79">
        <w:t xml:space="preserve"> та Статуту Товариства</w:t>
      </w:r>
      <w:r w:rsidRPr="00764D79">
        <w:t>;</w:t>
      </w:r>
    </w:p>
    <w:p w:rsidR="001E4FFF" w:rsidRPr="00E56BE8" w:rsidRDefault="00AE2FC1">
      <w:pPr>
        <w:pStyle w:val="rvps2"/>
        <w:shd w:val="clear" w:color="auto" w:fill="FFFFFF"/>
        <w:spacing w:before="0" w:beforeAutospacing="0" w:after="0" w:afterAutospacing="0"/>
        <w:ind w:firstLine="567"/>
        <w:jc w:val="both"/>
      </w:pPr>
      <w:bookmarkStart w:id="18" w:name="n1079"/>
      <w:bookmarkEnd w:id="18"/>
      <w:r w:rsidRPr="00764D79">
        <w:t>4) забезпечення підготовки, скликання та проведення загальних зборів</w:t>
      </w:r>
      <w:r w:rsidR="00F53F9C" w:rsidRPr="00764D79">
        <w:t xml:space="preserve"> акціонерів</w:t>
      </w:r>
      <w:r w:rsidRPr="00764D79">
        <w:t xml:space="preserve">, виконання функцій секретаря загальних зборів </w:t>
      </w:r>
      <w:r w:rsidR="00F53F9C" w:rsidRPr="00764D79">
        <w:t xml:space="preserve">акціонерів </w:t>
      </w:r>
      <w:r w:rsidRPr="00764D79">
        <w:t>та складення протоколу загальних зборів</w:t>
      </w:r>
      <w:r w:rsidR="00F53F9C" w:rsidRPr="00764D79">
        <w:t xml:space="preserve"> акціонерів</w:t>
      </w:r>
      <w:r w:rsidRPr="00764D79">
        <w:t>;</w:t>
      </w:r>
    </w:p>
    <w:p w:rsidR="001E4FFF" w:rsidRPr="00E56BE8" w:rsidRDefault="00AE2FC1">
      <w:pPr>
        <w:pStyle w:val="rvps2"/>
        <w:shd w:val="clear" w:color="auto" w:fill="FFFFFF"/>
        <w:spacing w:before="0" w:beforeAutospacing="0" w:after="0" w:afterAutospacing="0"/>
        <w:ind w:firstLine="567"/>
        <w:jc w:val="both"/>
      </w:pPr>
      <w:bookmarkStart w:id="19" w:name="n1080"/>
      <w:bookmarkEnd w:id="19"/>
      <w:r w:rsidRPr="00E56BE8">
        <w:t xml:space="preserve">5) підготовка та проведення засідань </w:t>
      </w:r>
      <w:r w:rsidR="00F53F9C" w:rsidRPr="00E56BE8">
        <w:t>Н</w:t>
      </w:r>
      <w:r w:rsidR="001F1C4C">
        <w:t>аглядової ради, підготовка</w:t>
      </w:r>
      <w:r w:rsidRPr="00E56BE8">
        <w:t xml:space="preserve"> протоколів засідань </w:t>
      </w:r>
      <w:r w:rsidR="00F53F9C" w:rsidRPr="00E56BE8">
        <w:t>Н</w:t>
      </w:r>
      <w:r w:rsidRPr="00E56BE8">
        <w:t>аглядової ради;</w:t>
      </w:r>
    </w:p>
    <w:p w:rsidR="001E4FFF" w:rsidRPr="00E56BE8" w:rsidRDefault="00AE2FC1">
      <w:pPr>
        <w:pStyle w:val="rvps2"/>
        <w:shd w:val="clear" w:color="auto" w:fill="FFFFFF"/>
        <w:spacing w:before="0" w:beforeAutospacing="0" w:after="0" w:afterAutospacing="0"/>
        <w:ind w:firstLine="567"/>
        <w:jc w:val="both"/>
      </w:pPr>
      <w:bookmarkStart w:id="20" w:name="n1081"/>
      <w:bookmarkEnd w:id="20"/>
      <w:r w:rsidRPr="00E56BE8">
        <w:t>6) 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або інвесторів;</w:t>
      </w:r>
    </w:p>
    <w:p w:rsidR="001E4FFF" w:rsidRPr="00E56BE8" w:rsidRDefault="00AE2FC1">
      <w:pPr>
        <w:pStyle w:val="rvps2"/>
        <w:shd w:val="clear" w:color="auto" w:fill="FFFFFF"/>
        <w:spacing w:before="0" w:beforeAutospacing="0" w:after="0" w:afterAutospacing="0"/>
        <w:ind w:firstLine="567"/>
        <w:jc w:val="both"/>
      </w:pPr>
      <w:bookmarkStart w:id="21" w:name="n1082"/>
      <w:bookmarkEnd w:id="21"/>
      <w:r w:rsidRPr="00E56BE8">
        <w:t xml:space="preserve">7) підготовка витягів з протоколів засідань органів управління </w:t>
      </w:r>
      <w:r w:rsidR="00F53F9C" w:rsidRPr="00E56BE8">
        <w:t>Т</w:t>
      </w:r>
      <w:r w:rsidRPr="00E56BE8">
        <w:t>овариства та їх засвідчення;</w:t>
      </w:r>
    </w:p>
    <w:p w:rsidR="001E4FFF" w:rsidRPr="00E56BE8" w:rsidRDefault="00AE2FC1">
      <w:pPr>
        <w:pStyle w:val="rvps2"/>
        <w:shd w:val="clear" w:color="auto" w:fill="FFFFFF"/>
        <w:spacing w:before="0" w:beforeAutospacing="0" w:after="0" w:afterAutospacing="0"/>
        <w:ind w:firstLine="567"/>
        <w:jc w:val="both"/>
      </w:pPr>
      <w:bookmarkStart w:id="22" w:name="n1083"/>
      <w:bookmarkEnd w:id="22"/>
      <w:r w:rsidRPr="00E56BE8">
        <w:t xml:space="preserve">8) виконання інших функцій, передбачених </w:t>
      </w:r>
      <w:r w:rsidR="005509FB">
        <w:t xml:space="preserve">даним положенням , </w:t>
      </w:r>
      <w:r w:rsidR="00F53F9C" w:rsidRPr="00E56BE8">
        <w:t>з</w:t>
      </w:r>
      <w:r w:rsidRPr="00E56BE8">
        <w:t>аконом</w:t>
      </w:r>
      <w:r w:rsidR="00F53F9C" w:rsidRPr="00E56BE8">
        <w:t xml:space="preserve"> та</w:t>
      </w:r>
      <w:r w:rsidRPr="00E56BE8">
        <w:t xml:space="preserve"> </w:t>
      </w:r>
      <w:r w:rsidR="00F53F9C" w:rsidRPr="00E56BE8">
        <w:t>С</w:t>
      </w:r>
      <w:r w:rsidRPr="00E56BE8">
        <w:t xml:space="preserve">татутом </w:t>
      </w:r>
      <w:r w:rsidR="00F53F9C" w:rsidRPr="00E56BE8">
        <w:t>Т</w:t>
      </w:r>
      <w:r w:rsidRPr="00E56BE8">
        <w:t>овариства.</w:t>
      </w:r>
    </w:p>
    <w:p w:rsidR="00444D0D" w:rsidRPr="00E56BE8" w:rsidRDefault="00444D0D" w:rsidP="0005574F">
      <w:pPr>
        <w:widowControl w:val="0"/>
        <w:shd w:val="clear" w:color="auto" w:fill="FFFFFF"/>
        <w:autoSpaceDE w:val="0"/>
        <w:autoSpaceDN w:val="0"/>
        <w:adjustRightInd w:val="0"/>
        <w:ind w:firstLine="567"/>
        <w:jc w:val="both"/>
        <w:rPr>
          <w:szCs w:val="28"/>
          <w:lang w:val="uk-UA"/>
        </w:rPr>
      </w:pPr>
    </w:p>
    <w:p w:rsidR="00AD0F4C" w:rsidRPr="00E56BE8" w:rsidRDefault="006E441F" w:rsidP="00444D0D">
      <w:pPr>
        <w:widowControl w:val="0"/>
        <w:shd w:val="clear" w:color="auto" w:fill="FFFFFF"/>
        <w:autoSpaceDE w:val="0"/>
        <w:autoSpaceDN w:val="0"/>
        <w:adjustRightInd w:val="0"/>
        <w:jc w:val="center"/>
        <w:rPr>
          <w:b/>
          <w:bCs/>
          <w:caps/>
          <w:szCs w:val="28"/>
          <w:lang w:val="uk-UA"/>
        </w:rPr>
      </w:pPr>
      <w:r w:rsidRPr="00E56BE8">
        <w:rPr>
          <w:b/>
          <w:bCs/>
          <w:szCs w:val="28"/>
          <w:lang w:val="uk-UA"/>
        </w:rPr>
        <w:t>4.</w:t>
      </w:r>
      <w:r w:rsidR="00EB33BF" w:rsidRPr="00E56BE8">
        <w:rPr>
          <w:b/>
          <w:bCs/>
          <w:szCs w:val="28"/>
          <w:lang w:val="uk-UA"/>
        </w:rPr>
        <w:t xml:space="preserve"> </w:t>
      </w:r>
      <w:r w:rsidR="005F01F4" w:rsidRPr="00E56BE8">
        <w:rPr>
          <w:b/>
          <w:bCs/>
          <w:szCs w:val="28"/>
          <w:lang w:val="uk-UA"/>
        </w:rPr>
        <w:t xml:space="preserve">ПРАВА </w:t>
      </w:r>
      <w:r w:rsidR="00F25775" w:rsidRPr="00E56BE8">
        <w:rPr>
          <w:b/>
          <w:bCs/>
          <w:szCs w:val="28"/>
          <w:lang w:val="uk-UA"/>
        </w:rPr>
        <w:t xml:space="preserve">ТА ОБОВ'ЯЗКИ </w:t>
      </w:r>
      <w:r w:rsidR="00BB6849" w:rsidRPr="00E56BE8">
        <w:rPr>
          <w:b/>
          <w:bCs/>
          <w:caps/>
          <w:szCs w:val="28"/>
          <w:lang w:val="uk-UA"/>
        </w:rPr>
        <w:t>Кор</w:t>
      </w:r>
      <w:r w:rsidR="00DE140B" w:rsidRPr="00E56BE8">
        <w:rPr>
          <w:b/>
          <w:bCs/>
          <w:caps/>
          <w:szCs w:val="28"/>
          <w:lang w:val="uk-UA"/>
        </w:rPr>
        <w:t>поративного секретаря:</w:t>
      </w:r>
    </w:p>
    <w:p w:rsidR="00F25775" w:rsidRPr="00E56BE8" w:rsidRDefault="00F25775" w:rsidP="006E441F">
      <w:pPr>
        <w:widowControl w:val="0"/>
        <w:shd w:val="clear" w:color="auto" w:fill="FFFFFF"/>
        <w:autoSpaceDE w:val="0"/>
        <w:autoSpaceDN w:val="0"/>
        <w:adjustRightInd w:val="0"/>
        <w:ind w:right="-22" w:firstLine="567"/>
        <w:jc w:val="both"/>
        <w:rPr>
          <w:szCs w:val="28"/>
          <w:lang w:val="uk-UA"/>
        </w:rPr>
      </w:pPr>
      <w:r w:rsidRPr="00E56BE8">
        <w:rPr>
          <w:szCs w:val="28"/>
          <w:lang w:val="uk-UA"/>
        </w:rPr>
        <w:t>4.1. Корпоративний секретар має право:</w:t>
      </w:r>
    </w:p>
    <w:p w:rsidR="00460578"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1) б</w:t>
      </w:r>
      <w:r w:rsidR="006E441F" w:rsidRPr="00E56BE8">
        <w:rPr>
          <w:szCs w:val="28"/>
          <w:lang w:val="uk-UA"/>
        </w:rPr>
        <w:t>ути присутнім на З</w:t>
      </w:r>
      <w:r w:rsidR="005F01F4" w:rsidRPr="00E56BE8">
        <w:rPr>
          <w:szCs w:val="28"/>
          <w:lang w:val="uk-UA"/>
        </w:rPr>
        <w:t xml:space="preserve">агальних зборах акціонерів, засіданнях </w:t>
      </w:r>
      <w:r w:rsidR="006E441F" w:rsidRPr="00E56BE8">
        <w:rPr>
          <w:szCs w:val="28"/>
          <w:lang w:val="uk-UA"/>
        </w:rPr>
        <w:t>Н</w:t>
      </w:r>
      <w:r w:rsidR="005F01F4" w:rsidRPr="00E56BE8">
        <w:rPr>
          <w:szCs w:val="28"/>
          <w:lang w:val="uk-UA"/>
        </w:rPr>
        <w:t>аглядової ради</w:t>
      </w:r>
      <w:r w:rsidRPr="00E56BE8">
        <w:rPr>
          <w:szCs w:val="28"/>
          <w:lang w:val="uk-UA"/>
        </w:rPr>
        <w:t>;</w:t>
      </w:r>
    </w:p>
    <w:p w:rsidR="002524BD"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2) в</w:t>
      </w:r>
      <w:r w:rsidR="002524BD" w:rsidRPr="00E56BE8">
        <w:rPr>
          <w:szCs w:val="28"/>
          <w:lang w:val="uk-UA"/>
        </w:rPr>
        <w:t>иступати ініціатором в</w:t>
      </w:r>
      <w:r w:rsidR="005F01F4" w:rsidRPr="00E56BE8">
        <w:rPr>
          <w:szCs w:val="28"/>
          <w:lang w:val="uk-UA"/>
        </w:rPr>
        <w:t>н</w:t>
      </w:r>
      <w:r w:rsidR="00410F1F" w:rsidRPr="00E56BE8">
        <w:rPr>
          <w:szCs w:val="28"/>
          <w:lang w:val="uk-UA"/>
        </w:rPr>
        <w:t>есення питань</w:t>
      </w:r>
      <w:r w:rsidR="00C61D79" w:rsidRPr="00E56BE8">
        <w:rPr>
          <w:szCs w:val="28"/>
          <w:lang w:val="uk-UA"/>
        </w:rPr>
        <w:t xml:space="preserve"> щодо</w:t>
      </w:r>
      <w:r w:rsidR="005F01F4" w:rsidRPr="00E56BE8">
        <w:rPr>
          <w:szCs w:val="28"/>
          <w:lang w:val="uk-UA"/>
        </w:rPr>
        <w:t xml:space="preserve"> корпоративного управління </w:t>
      </w:r>
      <w:r w:rsidR="00410F1F" w:rsidRPr="00E56BE8">
        <w:rPr>
          <w:szCs w:val="28"/>
          <w:lang w:val="uk-UA"/>
        </w:rPr>
        <w:t xml:space="preserve">до порядку денного </w:t>
      </w:r>
      <w:r w:rsidR="006E441F" w:rsidRPr="00E56BE8">
        <w:rPr>
          <w:szCs w:val="28"/>
          <w:lang w:val="uk-UA"/>
        </w:rPr>
        <w:t>засідань Н</w:t>
      </w:r>
      <w:r w:rsidR="005F01F4" w:rsidRPr="00E56BE8">
        <w:rPr>
          <w:szCs w:val="28"/>
          <w:lang w:val="uk-UA"/>
        </w:rPr>
        <w:t xml:space="preserve">аглядової ради та </w:t>
      </w:r>
      <w:r w:rsidR="001F1C4C">
        <w:rPr>
          <w:szCs w:val="28"/>
          <w:lang w:val="uk-UA"/>
        </w:rPr>
        <w:t xml:space="preserve">їх розгляду </w:t>
      </w:r>
      <w:r w:rsidR="00FE15AE">
        <w:rPr>
          <w:szCs w:val="28"/>
          <w:lang w:val="uk-UA"/>
        </w:rPr>
        <w:t>директором</w:t>
      </w:r>
      <w:r w:rsidR="006E441F" w:rsidRPr="00E56BE8">
        <w:rPr>
          <w:szCs w:val="28"/>
          <w:lang w:val="uk-UA"/>
        </w:rPr>
        <w:t xml:space="preserve"> Т</w:t>
      </w:r>
      <w:r w:rsidR="005F01F4" w:rsidRPr="00E56BE8">
        <w:rPr>
          <w:szCs w:val="28"/>
          <w:lang w:val="uk-UA"/>
        </w:rPr>
        <w:t>овариства</w:t>
      </w:r>
      <w:r w:rsidRPr="00E56BE8">
        <w:rPr>
          <w:szCs w:val="28"/>
          <w:lang w:val="uk-UA"/>
        </w:rPr>
        <w:t>;</w:t>
      </w:r>
    </w:p>
    <w:p w:rsidR="002524BD"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3) о</w:t>
      </w:r>
      <w:r w:rsidR="005F01F4" w:rsidRPr="00E56BE8">
        <w:rPr>
          <w:szCs w:val="28"/>
          <w:lang w:val="uk-UA"/>
        </w:rPr>
        <w:t>трим</w:t>
      </w:r>
      <w:r w:rsidR="002524BD" w:rsidRPr="00E56BE8">
        <w:rPr>
          <w:szCs w:val="28"/>
          <w:lang w:val="uk-UA"/>
        </w:rPr>
        <w:t>увати</w:t>
      </w:r>
      <w:r w:rsidR="005F01F4" w:rsidRPr="00E56BE8">
        <w:rPr>
          <w:szCs w:val="28"/>
          <w:lang w:val="uk-UA"/>
        </w:rPr>
        <w:t xml:space="preserve"> інформаці</w:t>
      </w:r>
      <w:r w:rsidR="002524BD" w:rsidRPr="00E56BE8">
        <w:rPr>
          <w:szCs w:val="28"/>
          <w:lang w:val="uk-UA"/>
        </w:rPr>
        <w:t>ю</w:t>
      </w:r>
      <w:r w:rsidR="004220A1" w:rsidRPr="00E56BE8">
        <w:rPr>
          <w:szCs w:val="28"/>
          <w:lang w:val="uk-UA"/>
        </w:rPr>
        <w:t>, необхідну для виконання власних обов'язків</w:t>
      </w:r>
      <w:r w:rsidR="00410F1F" w:rsidRPr="00E56BE8">
        <w:rPr>
          <w:szCs w:val="28"/>
          <w:lang w:val="uk-UA"/>
        </w:rPr>
        <w:t>,</w:t>
      </w:r>
      <w:r w:rsidR="004220A1" w:rsidRPr="00E56BE8">
        <w:rPr>
          <w:szCs w:val="28"/>
          <w:lang w:val="uk-UA"/>
        </w:rPr>
        <w:t xml:space="preserve"> </w:t>
      </w:r>
      <w:r w:rsidR="00254BE5" w:rsidRPr="00E56BE8">
        <w:rPr>
          <w:szCs w:val="28"/>
          <w:lang w:val="uk-UA"/>
        </w:rPr>
        <w:t>від органів управління</w:t>
      </w:r>
      <w:r w:rsidR="004220A1" w:rsidRPr="00E56BE8">
        <w:rPr>
          <w:szCs w:val="28"/>
          <w:lang w:val="uk-UA"/>
        </w:rPr>
        <w:t>,</w:t>
      </w:r>
      <w:r w:rsidR="00254BE5" w:rsidRPr="00E56BE8">
        <w:rPr>
          <w:szCs w:val="28"/>
          <w:lang w:val="uk-UA"/>
        </w:rPr>
        <w:t xml:space="preserve"> поса</w:t>
      </w:r>
      <w:r w:rsidR="005F01F4" w:rsidRPr="00E56BE8">
        <w:rPr>
          <w:szCs w:val="28"/>
          <w:lang w:val="uk-UA"/>
        </w:rPr>
        <w:t>дових осіб</w:t>
      </w:r>
      <w:r w:rsidR="002524BD" w:rsidRPr="00E56BE8">
        <w:rPr>
          <w:szCs w:val="28"/>
          <w:lang w:val="uk-UA"/>
        </w:rPr>
        <w:t xml:space="preserve"> та інших працівників</w:t>
      </w:r>
      <w:r w:rsidR="005F01F4" w:rsidRPr="00E56BE8">
        <w:rPr>
          <w:szCs w:val="28"/>
          <w:lang w:val="uk-UA"/>
        </w:rPr>
        <w:t xml:space="preserve"> </w:t>
      </w:r>
      <w:r w:rsidR="006E441F" w:rsidRPr="00E56BE8">
        <w:rPr>
          <w:szCs w:val="28"/>
          <w:lang w:val="uk-UA"/>
        </w:rPr>
        <w:t>Т</w:t>
      </w:r>
      <w:r w:rsidR="005F01F4" w:rsidRPr="00E56BE8">
        <w:rPr>
          <w:szCs w:val="28"/>
          <w:lang w:val="uk-UA"/>
        </w:rPr>
        <w:t>овариства</w:t>
      </w:r>
      <w:r w:rsidRPr="00E56BE8">
        <w:rPr>
          <w:szCs w:val="28"/>
          <w:lang w:val="uk-UA"/>
        </w:rPr>
        <w:t>;</w:t>
      </w:r>
    </w:p>
    <w:p w:rsidR="005F01F4"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4) з</w:t>
      </w:r>
      <w:r w:rsidR="005F01F4" w:rsidRPr="00E56BE8">
        <w:rPr>
          <w:szCs w:val="28"/>
          <w:lang w:val="uk-UA"/>
        </w:rPr>
        <w:t>алуч</w:t>
      </w:r>
      <w:r w:rsidR="002524BD" w:rsidRPr="00E56BE8">
        <w:rPr>
          <w:szCs w:val="28"/>
          <w:lang w:val="uk-UA"/>
        </w:rPr>
        <w:t>ати</w:t>
      </w:r>
      <w:r w:rsidR="005F01F4" w:rsidRPr="00E56BE8">
        <w:rPr>
          <w:szCs w:val="28"/>
          <w:lang w:val="uk-UA"/>
        </w:rPr>
        <w:t xml:space="preserve"> відповідн</w:t>
      </w:r>
      <w:r w:rsidR="0013741D" w:rsidRPr="00E56BE8">
        <w:rPr>
          <w:szCs w:val="28"/>
          <w:lang w:val="uk-UA"/>
        </w:rPr>
        <w:t>і</w:t>
      </w:r>
      <w:r w:rsidR="005F01F4" w:rsidRPr="00E56BE8">
        <w:rPr>
          <w:szCs w:val="28"/>
          <w:lang w:val="uk-UA"/>
        </w:rPr>
        <w:t xml:space="preserve"> підрозділ</w:t>
      </w:r>
      <w:r w:rsidR="0013741D" w:rsidRPr="00E56BE8">
        <w:rPr>
          <w:szCs w:val="28"/>
          <w:lang w:val="uk-UA"/>
        </w:rPr>
        <w:t>и</w:t>
      </w:r>
      <w:r w:rsidR="005F01F4" w:rsidRPr="00E56BE8">
        <w:rPr>
          <w:szCs w:val="28"/>
          <w:lang w:val="uk-UA"/>
        </w:rPr>
        <w:t xml:space="preserve"> </w:t>
      </w:r>
      <w:r w:rsidR="006E441F" w:rsidRPr="00E56BE8">
        <w:rPr>
          <w:szCs w:val="28"/>
          <w:lang w:val="uk-UA"/>
        </w:rPr>
        <w:t>Т</w:t>
      </w:r>
      <w:r w:rsidR="005F01F4" w:rsidRPr="00E56BE8">
        <w:rPr>
          <w:szCs w:val="28"/>
          <w:lang w:val="uk-UA"/>
        </w:rPr>
        <w:t xml:space="preserve">овариства до </w:t>
      </w:r>
      <w:r w:rsidR="0013741D" w:rsidRPr="00E56BE8">
        <w:rPr>
          <w:szCs w:val="28"/>
          <w:lang w:val="uk-UA"/>
        </w:rPr>
        <w:t xml:space="preserve">участі у </w:t>
      </w:r>
      <w:r w:rsidR="00D45C04" w:rsidRPr="00E56BE8">
        <w:rPr>
          <w:szCs w:val="28"/>
          <w:lang w:val="uk-UA"/>
        </w:rPr>
        <w:t>виконанні завдань</w:t>
      </w:r>
      <w:r w:rsidR="005F01F4" w:rsidRPr="00E56BE8">
        <w:rPr>
          <w:szCs w:val="28"/>
          <w:lang w:val="uk-UA"/>
        </w:rPr>
        <w:t xml:space="preserve">, за які відповідає корпоративний секретар, </w:t>
      </w:r>
      <w:r w:rsidR="00D45C04" w:rsidRPr="00E56BE8">
        <w:rPr>
          <w:szCs w:val="28"/>
          <w:lang w:val="uk-UA"/>
        </w:rPr>
        <w:t xml:space="preserve">у встановленому в </w:t>
      </w:r>
      <w:r w:rsidR="00F53F9C" w:rsidRPr="00E56BE8">
        <w:rPr>
          <w:szCs w:val="28"/>
          <w:lang w:val="uk-UA"/>
        </w:rPr>
        <w:t>Т</w:t>
      </w:r>
      <w:r w:rsidR="00D45C04" w:rsidRPr="00E56BE8">
        <w:rPr>
          <w:szCs w:val="28"/>
          <w:lang w:val="uk-UA"/>
        </w:rPr>
        <w:t>оваристві поряд</w:t>
      </w:r>
      <w:r w:rsidR="005F01F4" w:rsidRPr="00E56BE8">
        <w:rPr>
          <w:szCs w:val="28"/>
          <w:lang w:val="uk-UA"/>
        </w:rPr>
        <w:t>к</w:t>
      </w:r>
      <w:r w:rsidR="00D45C04" w:rsidRPr="00E56BE8">
        <w:rPr>
          <w:szCs w:val="28"/>
          <w:lang w:val="uk-UA"/>
        </w:rPr>
        <w:t>у</w:t>
      </w:r>
      <w:r w:rsidRPr="00E56BE8">
        <w:rPr>
          <w:szCs w:val="28"/>
          <w:lang w:val="uk-UA"/>
        </w:rPr>
        <w:t>;</w:t>
      </w:r>
      <w:r w:rsidR="00410F1F" w:rsidRPr="00E56BE8">
        <w:rPr>
          <w:szCs w:val="28"/>
          <w:lang w:val="uk-UA"/>
        </w:rPr>
        <w:t xml:space="preserve"> розробля</w:t>
      </w:r>
      <w:r w:rsidR="00D45C04" w:rsidRPr="00E56BE8">
        <w:rPr>
          <w:szCs w:val="28"/>
          <w:lang w:val="uk-UA"/>
        </w:rPr>
        <w:t xml:space="preserve">ти (ініціювати розробку) </w:t>
      </w:r>
      <w:r w:rsidR="00410F1F" w:rsidRPr="00E56BE8">
        <w:rPr>
          <w:szCs w:val="28"/>
          <w:lang w:val="uk-UA"/>
        </w:rPr>
        <w:t>порядку</w:t>
      </w:r>
      <w:r w:rsidR="00D45C04" w:rsidRPr="00E56BE8">
        <w:rPr>
          <w:szCs w:val="28"/>
          <w:lang w:val="uk-UA"/>
        </w:rPr>
        <w:t xml:space="preserve"> такого залучення</w:t>
      </w:r>
      <w:r w:rsidR="00410F1F" w:rsidRPr="00E56BE8">
        <w:rPr>
          <w:szCs w:val="28"/>
          <w:lang w:val="uk-UA"/>
        </w:rPr>
        <w:t>;</w:t>
      </w:r>
    </w:p>
    <w:p w:rsidR="00460578"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5) з</w:t>
      </w:r>
      <w:r w:rsidR="00BB6849" w:rsidRPr="00E56BE8">
        <w:rPr>
          <w:szCs w:val="28"/>
          <w:lang w:val="uk-UA"/>
        </w:rPr>
        <w:t>алуч</w:t>
      </w:r>
      <w:r w:rsidR="002524BD" w:rsidRPr="00E56BE8">
        <w:rPr>
          <w:szCs w:val="28"/>
          <w:lang w:val="uk-UA"/>
        </w:rPr>
        <w:t>ати</w:t>
      </w:r>
      <w:r w:rsidR="00BB6849" w:rsidRPr="00E56BE8">
        <w:rPr>
          <w:szCs w:val="28"/>
          <w:lang w:val="uk-UA"/>
        </w:rPr>
        <w:t xml:space="preserve"> експер</w:t>
      </w:r>
      <w:r w:rsidR="005F01F4" w:rsidRPr="00E56BE8">
        <w:rPr>
          <w:szCs w:val="28"/>
          <w:lang w:val="uk-UA"/>
        </w:rPr>
        <w:t>тів для надання консультацій та роз'яснення спірних питань в межах</w:t>
      </w:r>
      <w:r w:rsidR="00254BE5" w:rsidRPr="00E56BE8">
        <w:rPr>
          <w:szCs w:val="28"/>
          <w:lang w:val="uk-UA"/>
        </w:rPr>
        <w:t xml:space="preserve"> затвердженого кошторису витрат</w:t>
      </w:r>
      <w:r w:rsidRPr="00E56BE8">
        <w:rPr>
          <w:szCs w:val="28"/>
          <w:lang w:val="uk-UA"/>
        </w:rPr>
        <w:t>;</w:t>
      </w:r>
    </w:p>
    <w:p w:rsidR="00460578" w:rsidRPr="00E56BE8" w:rsidRDefault="00460578"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 xml:space="preserve">6) </w:t>
      </w:r>
      <w:r w:rsidR="00F53F9C" w:rsidRPr="00E56BE8">
        <w:rPr>
          <w:szCs w:val="28"/>
          <w:lang w:val="uk-UA"/>
        </w:rPr>
        <w:t>звертатись до</w:t>
      </w:r>
      <w:r w:rsidR="006E441F" w:rsidRPr="00E56BE8">
        <w:rPr>
          <w:szCs w:val="28"/>
          <w:lang w:val="uk-UA"/>
        </w:rPr>
        <w:t xml:space="preserve"> органів та посадових осіб Т</w:t>
      </w:r>
      <w:r w:rsidR="009A1D09" w:rsidRPr="00E56BE8">
        <w:rPr>
          <w:szCs w:val="28"/>
          <w:lang w:val="uk-UA"/>
        </w:rPr>
        <w:t xml:space="preserve">овариства </w:t>
      </w:r>
      <w:r w:rsidR="00F53F9C" w:rsidRPr="00E56BE8">
        <w:rPr>
          <w:szCs w:val="28"/>
          <w:lang w:val="uk-UA"/>
        </w:rPr>
        <w:t xml:space="preserve">щодо </w:t>
      </w:r>
      <w:r w:rsidRPr="00E56BE8">
        <w:rPr>
          <w:szCs w:val="28"/>
          <w:lang w:val="uk-UA"/>
        </w:rPr>
        <w:t>в</w:t>
      </w:r>
      <w:r w:rsidR="005F01F4" w:rsidRPr="00E56BE8">
        <w:rPr>
          <w:szCs w:val="28"/>
          <w:lang w:val="uk-UA"/>
        </w:rPr>
        <w:t>жи</w:t>
      </w:r>
      <w:r w:rsidR="00D45C04" w:rsidRPr="00E56BE8">
        <w:rPr>
          <w:szCs w:val="28"/>
          <w:lang w:val="uk-UA"/>
        </w:rPr>
        <w:t>ття</w:t>
      </w:r>
      <w:r w:rsidR="005F01F4" w:rsidRPr="00E56BE8">
        <w:rPr>
          <w:szCs w:val="28"/>
          <w:lang w:val="uk-UA"/>
        </w:rPr>
        <w:t xml:space="preserve"> </w:t>
      </w:r>
      <w:r w:rsidR="00F53F9C" w:rsidRPr="00E56BE8">
        <w:rPr>
          <w:szCs w:val="28"/>
          <w:lang w:val="uk-UA"/>
        </w:rPr>
        <w:t xml:space="preserve">ними </w:t>
      </w:r>
      <w:r w:rsidR="005F01F4" w:rsidRPr="00E56BE8">
        <w:rPr>
          <w:szCs w:val="28"/>
          <w:lang w:val="uk-UA"/>
        </w:rPr>
        <w:t xml:space="preserve">всіх можливих заходів для попередження та виправлення </w:t>
      </w:r>
      <w:r w:rsidR="009A1D09" w:rsidRPr="00E56BE8">
        <w:rPr>
          <w:szCs w:val="28"/>
          <w:lang w:val="uk-UA"/>
        </w:rPr>
        <w:t xml:space="preserve">виявлених </w:t>
      </w:r>
      <w:r w:rsidR="005F01F4" w:rsidRPr="00E56BE8">
        <w:rPr>
          <w:szCs w:val="28"/>
          <w:lang w:val="uk-UA"/>
        </w:rPr>
        <w:t>порушень</w:t>
      </w:r>
      <w:r w:rsidR="00D45C04" w:rsidRPr="00E56BE8">
        <w:rPr>
          <w:szCs w:val="28"/>
          <w:lang w:val="uk-UA"/>
        </w:rPr>
        <w:t xml:space="preserve"> у сфері корпоративного управління</w:t>
      </w:r>
      <w:r w:rsidRPr="00E56BE8">
        <w:rPr>
          <w:szCs w:val="28"/>
          <w:lang w:val="uk-UA"/>
        </w:rPr>
        <w:t>;</w:t>
      </w:r>
    </w:p>
    <w:p w:rsidR="00CC0383" w:rsidRPr="00E56BE8" w:rsidRDefault="00F53F9C" w:rsidP="0005574F">
      <w:pPr>
        <w:widowControl w:val="0"/>
        <w:shd w:val="clear" w:color="auto" w:fill="FFFFFF"/>
        <w:autoSpaceDE w:val="0"/>
        <w:autoSpaceDN w:val="0"/>
        <w:adjustRightInd w:val="0"/>
        <w:ind w:right="-22" w:firstLine="567"/>
        <w:jc w:val="both"/>
        <w:rPr>
          <w:szCs w:val="28"/>
          <w:lang w:val="uk-UA"/>
        </w:rPr>
      </w:pPr>
      <w:r w:rsidRPr="00E56BE8">
        <w:rPr>
          <w:szCs w:val="28"/>
          <w:lang w:val="uk-UA"/>
        </w:rPr>
        <w:t>7</w:t>
      </w:r>
      <w:r w:rsidR="00460578" w:rsidRPr="00E56BE8">
        <w:rPr>
          <w:szCs w:val="28"/>
          <w:lang w:val="uk-UA"/>
        </w:rPr>
        <w:t>) п</w:t>
      </w:r>
      <w:r w:rsidR="00AD5E22" w:rsidRPr="00E56BE8">
        <w:rPr>
          <w:szCs w:val="28"/>
          <w:lang w:val="uk-UA"/>
        </w:rPr>
        <w:t>ідвищувати власну</w:t>
      </w:r>
      <w:r w:rsidR="00CC0383" w:rsidRPr="00E56BE8">
        <w:rPr>
          <w:szCs w:val="28"/>
          <w:lang w:val="uk-UA"/>
        </w:rPr>
        <w:t xml:space="preserve"> кваліфікацію шляхом</w:t>
      </w:r>
      <w:r w:rsidR="00C35879" w:rsidRPr="00E56BE8">
        <w:rPr>
          <w:szCs w:val="28"/>
          <w:lang w:val="uk-UA"/>
        </w:rPr>
        <w:t xml:space="preserve"> </w:t>
      </w:r>
      <w:r w:rsidR="005F01F4" w:rsidRPr="00E56BE8">
        <w:rPr>
          <w:szCs w:val="28"/>
          <w:lang w:val="uk-UA"/>
        </w:rPr>
        <w:t>участ</w:t>
      </w:r>
      <w:r w:rsidR="00CC0383" w:rsidRPr="00E56BE8">
        <w:rPr>
          <w:szCs w:val="28"/>
          <w:lang w:val="uk-UA"/>
        </w:rPr>
        <w:t>і</w:t>
      </w:r>
      <w:r w:rsidR="005F01F4" w:rsidRPr="00E56BE8">
        <w:rPr>
          <w:szCs w:val="28"/>
          <w:lang w:val="uk-UA"/>
        </w:rPr>
        <w:t xml:space="preserve"> у </w:t>
      </w:r>
      <w:r w:rsidR="009A1D09" w:rsidRPr="00E56BE8">
        <w:rPr>
          <w:szCs w:val="28"/>
          <w:lang w:val="uk-UA"/>
        </w:rPr>
        <w:t xml:space="preserve">навчальних заходах, </w:t>
      </w:r>
      <w:r w:rsidR="005F01F4" w:rsidRPr="00E56BE8">
        <w:rPr>
          <w:szCs w:val="28"/>
          <w:lang w:val="uk-UA"/>
        </w:rPr>
        <w:t>семінарах, нарадах, конференціях</w:t>
      </w:r>
      <w:r w:rsidR="009A1D09" w:rsidRPr="00E56BE8">
        <w:rPr>
          <w:szCs w:val="28"/>
          <w:lang w:val="uk-UA"/>
        </w:rPr>
        <w:t xml:space="preserve"> тощо</w:t>
      </w:r>
      <w:r w:rsidR="00460578" w:rsidRPr="00E56BE8">
        <w:rPr>
          <w:szCs w:val="28"/>
          <w:lang w:val="uk-UA"/>
        </w:rPr>
        <w:t>;</w:t>
      </w:r>
    </w:p>
    <w:p w:rsidR="005F01F4" w:rsidRPr="00E56BE8" w:rsidRDefault="00F53F9C" w:rsidP="006E441F">
      <w:pPr>
        <w:widowControl w:val="0"/>
        <w:shd w:val="clear" w:color="auto" w:fill="FFFFFF"/>
        <w:autoSpaceDE w:val="0"/>
        <w:autoSpaceDN w:val="0"/>
        <w:adjustRightInd w:val="0"/>
        <w:ind w:right="-22" w:firstLine="567"/>
        <w:jc w:val="both"/>
        <w:rPr>
          <w:szCs w:val="28"/>
          <w:lang w:val="uk-UA"/>
        </w:rPr>
      </w:pPr>
      <w:r w:rsidRPr="00E56BE8">
        <w:rPr>
          <w:szCs w:val="28"/>
          <w:lang w:val="uk-UA"/>
        </w:rPr>
        <w:t>8</w:t>
      </w:r>
      <w:r w:rsidR="00460578" w:rsidRPr="00E56BE8">
        <w:rPr>
          <w:szCs w:val="28"/>
          <w:lang w:val="uk-UA"/>
        </w:rPr>
        <w:t>) в</w:t>
      </w:r>
      <w:r w:rsidR="005F01F4" w:rsidRPr="00E56BE8">
        <w:rPr>
          <w:szCs w:val="28"/>
          <w:lang w:val="uk-UA"/>
        </w:rPr>
        <w:t xml:space="preserve"> межах затвердженого кошторису витрат </w:t>
      </w:r>
      <w:r w:rsidR="00CC0383" w:rsidRPr="00E56BE8">
        <w:rPr>
          <w:szCs w:val="28"/>
          <w:lang w:val="uk-UA"/>
        </w:rPr>
        <w:t xml:space="preserve">та згідно з внутрішніми документами </w:t>
      </w:r>
      <w:r w:rsidR="006E441F" w:rsidRPr="00E56BE8">
        <w:rPr>
          <w:szCs w:val="28"/>
          <w:lang w:val="uk-UA"/>
        </w:rPr>
        <w:t>Т</w:t>
      </w:r>
      <w:r w:rsidR="00CC0383" w:rsidRPr="00E56BE8">
        <w:rPr>
          <w:szCs w:val="28"/>
          <w:lang w:val="uk-UA"/>
        </w:rPr>
        <w:t xml:space="preserve">овариства </w:t>
      </w:r>
      <w:r w:rsidR="005F01F4" w:rsidRPr="00E56BE8">
        <w:rPr>
          <w:szCs w:val="28"/>
          <w:lang w:val="uk-UA"/>
        </w:rPr>
        <w:t>мати належне забезпечення робоч</w:t>
      </w:r>
      <w:r w:rsidR="0013741D" w:rsidRPr="00E56BE8">
        <w:rPr>
          <w:szCs w:val="28"/>
          <w:lang w:val="uk-UA"/>
        </w:rPr>
        <w:t>и</w:t>
      </w:r>
      <w:r w:rsidR="005F01F4" w:rsidRPr="00E56BE8">
        <w:rPr>
          <w:szCs w:val="28"/>
          <w:lang w:val="uk-UA"/>
        </w:rPr>
        <w:t xml:space="preserve">м приміщенням, </w:t>
      </w:r>
      <w:r w:rsidR="00C61D79" w:rsidRPr="00E56BE8">
        <w:rPr>
          <w:szCs w:val="28"/>
          <w:lang w:val="uk-UA"/>
        </w:rPr>
        <w:t xml:space="preserve">комп’ютерною </w:t>
      </w:r>
      <w:r w:rsidR="005F01F4" w:rsidRPr="00E56BE8">
        <w:rPr>
          <w:szCs w:val="28"/>
          <w:lang w:val="uk-UA"/>
        </w:rPr>
        <w:t xml:space="preserve">технікою, транспортом, засобами зв’язку, літературою та періодичними виданнями, компенсацією </w:t>
      </w:r>
      <w:r w:rsidR="00CC066B" w:rsidRPr="00E56BE8">
        <w:rPr>
          <w:szCs w:val="28"/>
          <w:lang w:val="uk-UA"/>
        </w:rPr>
        <w:t xml:space="preserve">витрат на </w:t>
      </w:r>
      <w:r w:rsidR="005F01F4" w:rsidRPr="00E56BE8">
        <w:rPr>
          <w:szCs w:val="28"/>
          <w:lang w:val="uk-UA"/>
        </w:rPr>
        <w:t>відря</w:t>
      </w:r>
      <w:r w:rsidR="00F7398E" w:rsidRPr="00E56BE8">
        <w:rPr>
          <w:szCs w:val="28"/>
          <w:lang w:val="uk-UA"/>
        </w:rPr>
        <w:t>д</w:t>
      </w:r>
      <w:r w:rsidR="005F01F4" w:rsidRPr="00E56BE8">
        <w:rPr>
          <w:szCs w:val="28"/>
          <w:lang w:val="uk-UA"/>
        </w:rPr>
        <w:t>жен</w:t>
      </w:r>
      <w:r w:rsidR="00CC066B" w:rsidRPr="00E56BE8">
        <w:rPr>
          <w:szCs w:val="28"/>
          <w:lang w:val="uk-UA"/>
        </w:rPr>
        <w:t>ня</w:t>
      </w:r>
      <w:r w:rsidR="0013741D" w:rsidRPr="00E56BE8">
        <w:rPr>
          <w:szCs w:val="28"/>
          <w:lang w:val="uk-UA"/>
        </w:rPr>
        <w:t>,</w:t>
      </w:r>
      <w:r w:rsidR="005F01F4" w:rsidRPr="00E56BE8">
        <w:rPr>
          <w:szCs w:val="28"/>
          <w:lang w:val="uk-UA"/>
        </w:rPr>
        <w:t xml:space="preserve"> представницьких витрат тощо</w:t>
      </w:r>
      <w:r w:rsidR="00CC0383" w:rsidRPr="00E56BE8">
        <w:rPr>
          <w:szCs w:val="28"/>
          <w:lang w:val="uk-UA"/>
        </w:rPr>
        <w:t>.</w:t>
      </w:r>
    </w:p>
    <w:p w:rsidR="00F25775" w:rsidRPr="00E56BE8" w:rsidRDefault="00F25775" w:rsidP="006E441F">
      <w:pPr>
        <w:widowControl w:val="0"/>
        <w:shd w:val="clear" w:color="auto" w:fill="FFFFFF"/>
        <w:autoSpaceDE w:val="0"/>
        <w:autoSpaceDN w:val="0"/>
        <w:adjustRightInd w:val="0"/>
        <w:ind w:right="-22" w:firstLine="567"/>
        <w:jc w:val="both"/>
        <w:rPr>
          <w:szCs w:val="28"/>
          <w:lang w:val="uk-UA"/>
        </w:rPr>
      </w:pPr>
      <w:r w:rsidRPr="00E56BE8">
        <w:rPr>
          <w:szCs w:val="28"/>
          <w:lang w:val="uk-UA"/>
        </w:rPr>
        <w:t>4.2. Корпоративний секретар зобов'язаний:</w:t>
      </w:r>
    </w:p>
    <w:p w:rsidR="00F25775" w:rsidRPr="00E56BE8" w:rsidRDefault="00480BC4" w:rsidP="006E441F">
      <w:pPr>
        <w:shd w:val="clear" w:color="auto" w:fill="FFFFFF"/>
        <w:ind w:firstLine="567"/>
        <w:jc w:val="both"/>
        <w:rPr>
          <w:szCs w:val="28"/>
          <w:lang w:val="uk-UA" w:eastAsia="uk-UA"/>
        </w:rPr>
      </w:pPr>
      <w:r w:rsidRPr="00E56BE8">
        <w:rPr>
          <w:szCs w:val="28"/>
          <w:lang w:val="uk-UA" w:eastAsia="uk-UA"/>
        </w:rPr>
        <w:t xml:space="preserve">1) </w:t>
      </w:r>
      <w:r w:rsidR="00F25775" w:rsidRPr="00E56BE8">
        <w:rPr>
          <w:szCs w:val="28"/>
          <w:lang w:val="uk-UA" w:eastAsia="uk-UA"/>
        </w:rPr>
        <w:t xml:space="preserve">діяти в інтересах </w:t>
      </w:r>
      <w:r w:rsidR="006E441F" w:rsidRPr="00E56BE8">
        <w:rPr>
          <w:szCs w:val="28"/>
          <w:lang w:val="uk-UA" w:eastAsia="uk-UA"/>
        </w:rPr>
        <w:t>Т</w:t>
      </w:r>
      <w:r w:rsidR="00F25775" w:rsidRPr="00E56BE8">
        <w:rPr>
          <w:szCs w:val="28"/>
          <w:lang w:val="uk-UA" w:eastAsia="uk-UA"/>
        </w:rPr>
        <w:t xml:space="preserve">овариства, добросовісно, розумно та не перевищувати </w:t>
      </w:r>
      <w:r w:rsidR="00C61D79" w:rsidRPr="00E56BE8">
        <w:rPr>
          <w:szCs w:val="28"/>
          <w:lang w:val="uk-UA" w:eastAsia="uk-UA"/>
        </w:rPr>
        <w:t xml:space="preserve">свої </w:t>
      </w:r>
      <w:r w:rsidR="00F25775" w:rsidRPr="00E56BE8">
        <w:rPr>
          <w:szCs w:val="28"/>
          <w:lang w:val="uk-UA" w:eastAsia="uk-UA"/>
        </w:rPr>
        <w:t>повноважен</w:t>
      </w:r>
      <w:r w:rsidR="00C61D79" w:rsidRPr="00E56BE8">
        <w:rPr>
          <w:szCs w:val="28"/>
          <w:lang w:val="uk-UA" w:eastAsia="uk-UA"/>
        </w:rPr>
        <w:t>ня</w:t>
      </w:r>
      <w:r w:rsidR="00F25775" w:rsidRPr="00E56BE8">
        <w:rPr>
          <w:szCs w:val="28"/>
          <w:lang w:val="uk-UA" w:eastAsia="uk-UA"/>
        </w:rPr>
        <w:t>, проявляти сумлінність т</w:t>
      </w:r>
      <w:r w:rsidR="009A1D09" w:rsidRPr="00E56BE8">
        <w:rPr>
          <w:szCs w:val="28"/>
          <w:lang w:val="uk-UA" w:eastAsia="uk-UA"/>
        </w:rPr>
        <w:t>а обачливість при виконанні власни</w:t>
      </w:r>
      <w:r w:rsidR="00F25775" w:rsidRPr="00E56BE8">
        <w:rPr>
          <w:szCs w:val="28"/>
          <w:lang w:val="uk-UA" w:eastAsia="uk-UA"/>
        </w:rPr>
        <w:t>х обов'язків;</w:t>
      </w:r>
    </w:p>
    <w:p w:rsidR="00F25775" w:rsidRPr="00E56BE8" w:rsidRDefault="00480BC4" w:rsidP="006E441F">
      <w:pPr>
        <w:shd w:val="clear" w:color="auto" w:fill="FFFFFF"/>
        <w:ind w:firstLine="567"/>
        <w:jc w:val="both"/>
        <w:rPr>
          <w:szCs w:val="28"/>
          <w:lang w:val="uk-UA" w:eastAsia="uk-UA"/>
        </w:rPr>
      </w:pPr>
      <w:bookmarkStart w:id="23" w:name="n121"/>
      <w:bookmarkEnd w:id="23"/>
      <w:r w:rsidRPr="00E56BE8">
        <w:rPr>
          <w:szCs w:val="28"/>
          <w:lang w:val="uk-UA" w:eastAsia="uk-UA"/>
        </w:rPr>
        <w:t xml:space="preserve">2) </w:t>
      </w:r>
      <w:r w:rsidR="00F25775" w:rsidRPr="00E56BE8">
        <w:rPr>
          <w:szCs w:val="28"/>
          <w:lang w:val="uk-UA" w:eastAsia="uk-UA"/>
        </w:rPr>
        <w:t xml:space="preserve">неухильно дотримуватися вимог </w:t>
      </w:r>
      <w:r w:rsidR="00AD5E22" w:rsidRPr="00E56BE8">
        <w:rPr>
          <w:szCs w:val="28"/>
          <w:lang w:val="uk-UA" w:eastAsia="uk-UA"/>
        </w:rPr>
        <w:t>чинного законодавства</w:t>
      </w:r>
      <w:r w:rsidR="006E441F" w:rsidRPr="00E56BE8">
        <w:rPr>
          <w:szCs w:val="28"/>
          <w:lang w:val="uk-UA" w:eastAsia="uk-UA"/>
        </w:rPr>
        <w:t xml:space="preserve"> України</w:t>
      </w:r>
      <w:r w:rsidR="00AD5E22" w:rsidRPr="00E56BE8">
        <w:rPr>
          <w:szCs w:val="28"/>
          <w:lang w:val="uk-UA" w:eastAsia="uk-UA"/>
        </w:rPr>
        <w:t xml:space="preserve">, </w:t>
      </w:r>
      <w:r w:rsidR="006E441F" w:rsidRPr="00E56BE8">
        <w:rPr>
          <w:szCs w:val="28"/>
          <w:lang w:val="uk-UA" w:eastAsia="uk-UA"/>
        </w:rPr>
        <w:t>С</w:t>
      </w:r>
      <w:r w:rsidR="00F25775" w:rsidRPr="00E56BE8">
        <w:rPr>
          <w:szCs w:val="28"/>
          <w:lang w:val="uk-UA" w:eastAsia="uk-UA"/>
        </w:rPr>
        <w:t>татуту</w:t>
      </w:r>
      <w:r w:rsidR="006E441F" w:rsidRPr="00E56BE8">
        <w:rPr>
          <w:szCs w:val="28"/>
          <w:lang w:val="uk-UA" w:eastAsia="uk-UA"/>
        </w:rPr>
        <w:t xml:space="preserve"> Товариства</w:t>
      </w:r>
      <w:r w:rsidR="00F25775" w:rsidRPr="00E56BE8">
        <w:rPr>
          <w:szCs w:val="28"/>
          <w:lang w:val="uk-UA" w:eastAsia="uk-UA"/>
        </w:rPr>
        <w:t xml:space="preserve">, </w:t>
      </w:r>
      <w:r w:rsidR="006E441F" w:rsidRPr="00E56BE8">
        <w:rPr>
          <w:szCs w:val="28"/>
          <w:lang w:val="uk-UA" w:eastAsia="uk-UA"/>
        </w:rPr>
        <w:t>цього П</w:t>
      </w:r>
      <w:r w:rsidRPr="00E56BE8">
        <w:rPr>
          <w:szCs w:val="28"/>
          <w:lang w:val="uk-UA" w:eastAsia="uk-UA"/>
        </w:rPr>
        <w:t>оложення</w:t>
      </w:r>
      <w:r w:rsidR="00F25775" w:rsidRPr="00E56BE8">
        <w:rPr>
          <w:szCs w:val="28"/>
          <w:lang w:val="uk-UA" w:eastAsia="uk-UA"/>
        </w:rPr>
        <w:t xml:space="preserve">, інших внутрішніх </w:t>
      </w:r>
      <w:r w:rsidRPr="00E56BE8">
        <w:rPr>
          <w:szCs w:val="28"/>
          <w:lang w:val="uk-UA" w:eastAsia="uk-UA"/>
        </w:rPr>
        <w:t xml:space="preserve">документів, рішень </w:t>
      </w:r>
      <w:r w:rsidR="00AD5E22" w:rsidRPr="00E56BE8">
        <w:rPr>
          <w:szCs w:val="28"/>
          <w:lang w:val="uk-UA" w:eastAsia="uk-UA"/>
        </w:rPr>
        <w:t>органів управління</w:t>
      </w:r>
      <w:r w:rsidRPr="00E56BE8">
        <w:rPr>
          <w:szCs w:val="28"/>
          <w:lang w:val="uk-UA" w:eastAsia="uk-UA"/>
        </w:rPr>
        <w:t xml:space="preserve"> </w:t>
      </w:r>
      <w:r w:rsidR="006E441F" w:rsidRPr="00E56BE8">
        <w:rPr>
          <w:szCs w:val="28"/>
          <w:lang w:val="uk-UA" w:eastAsia="uk-UA"/>
        </w:rPr>
        <w:t>Т</w:t>
      </w:r>
      <w:r w:rsidRPr="00E56BE8">
        <w:rPr>
          <w:szCs w:val="28"/>
          <w:lang w:val="uk-UA" w:eastAsia="uk-UA"/>
        </w:rPr>
        <w:t>овариства</w:t>
      </w:r>
      <w:r w:rsidR="00F25775" w:rsidRPr="00E56BE8">
        <w:rPr>
          <w:szCs w:val="28"/>
          <w:lang w:val="uk-UA" w:eastAsia="uk-UA"/>
        </w:rPr>
        <w:t>;</w:t>
      </w:r>
    </w:p>
    <w:p w:rsidR="00F25775" w:rsidRPr="00E56BE8" w:rsidRDefault="00480BC4" w:rsidP="006E441F">
      <w:pPr>
        <w:shd w:val="clear" w:color="auto" w:fill="FFFFFF"/>
        <w:ind w:firstLine="567"/>
        <w:jc w:val="both"/>
        <w:rPr>
          <w:szCs w:val="28"/>
          <w:lang w:val="uk-UA" w:eastAsia="uk-UA"/>
        </w:rPr>
      </w:pPr>
      <w:bookmarkStart w:id="24" w:name="n122"/>
      <w:bookmarkEnd w:id="24"/>
      <w:r w:rsidRPr="00E56BE8">
        <w:rPr>
          <w:szCs w:val="28"/>
          <w:lang w:val="uk-UA" w:eastAsia="uk-UA"/>
        </w:rPr>
        <w:t xml:space="preserve">3) </w:t>
      </w:r>
      <w:r w:rsidR="00F25775" w:rsidRPr="00E56BE8">
        <w:rPr>
          <w:szCs w:val="28"/>
          <w:lang w:val="uk-UA" w:eastAsia="uk-UA"/>
        </w:rPr>
        <w:t xml:space="preserve">не розголошувати інформацію з обмеженим доступом </w:t>
      </w:r>
      <w:r w:rsidR="006E441F" w:rsidRPr="00E56BE8">
        <w:rPr>
          <w:szCs w:val="28"/>
          <w:lang w:val="uk-UA" w:eastAsia="uk-UA"/>
        </w:rPr>
        <w:t>Т</w:t>
      </w:r>
      <w:r w:rsidR="00F25775" w:rsidRPr="00E56BE8">
        <w:rPr>
          <w:szCs w:val="28"/>
          <w:lang w:val="uk-UA" w:eastAsia="uk-UA"/>
        </w:rPr>
        <w:t>овариства, яка стала йому відома в процесі діяльності на посаді корпоративного секретаря;</w:t>
      </w:r>
    </w:p>
    <w:p w:rsidR="00F25775" w:rsidRPr="00E56BE8" w:rsidRDefault="00480BC4" w:rsidP="006E441F">
      <w:pPr>
        <w:shd w:val="clear" w:color="auto" w:fill="FFFFFF"/>
        <w:ind w:firstLine="567"/>
        <w:jc w:val="both"/>
        <w:rPr>
          <w:szCs w:val="28"/>
          <w:lang w:val="uk-UA" w:eastAsia="uk-UA"/>
        </w:rPr>
      </w:pPr>
      <w:bookmarkStart w:id="25" w:name="n123"/>
      <w:bookmarkEnd w:id="25"/>
      <w:r w:rsidRPr="00E56BE8">
        <w:rPr>
          <w:szCs w:val="28"/>
          <w:lang w:val="uk-UA" w:eastAsia="uk-UA"/>
        </w:rPr>
        <w:t xml:space="preserve">4) </w:t>
      </w:r>
      <w:r w:rsidR="00F25775" w:rsidRPr="00E56BE8">
        <w:rPr>
          <w:szCs w:val="28"/>
          <w:lang w:val="uk-UA" w:eastAsia="uk-UA"/>
        </w:rPr>
        <w:t xml:space="preserve">забезпечувати належне ведення документообігу та оформлення протоколів </w:t>
      </w:r>
      <w:r w:rsidRPr="00E56BE8">
        <w:rPr>
          <w:szCs w:val="28"/>
          <w:lang w:val="uk-UA" w:eastAsia="uk-UA"/>
        </w:rPr>
        <w:t xml:space="preserve">органів </w:t>
      </w:r>
      <w:r w:rsidR="006E441F" w:rsidRPr="00E56BE8">
        <w:rPr>
          <w:szCs w:val="28"/>
          <w:lang w:val="uk-UA" w:eastAsia="uk-UA"/>
        </w:rPr>
        <w:t>Т</w:t>
      </w:r>
      <w:r w:rsidRPr="00E56BE8">
        <w:rPr>
          <w:szCs w:val="28"/>
          <w:lang w:val="uk-UA" w:eastAsia="uk-UA"/>
        </w:rPr>
        <w:t>овариства</w:t>
      </w:r>
      <w:r w:rsidR="00F25775" w:rsidRPr="00E56BE8">
        <w:rPr>
          <w:szCs w:val="28"/>
          <w:lang w:val="uk-UA" w:eastAsia="uk-UA"/>
        </w:rPr>
        <w:t>;</w:t>
      </w:r>
    </w:p>
    <w:p w:rsidR="00F25775" w:rsidRPr="00E56BE8" w:rsidRDefault="00480BC4" w:rsidP="006E441F">
      <w:pPr>
        <w:shd w:val="clear" w:color="auto" w:fill="FFFFFF"/>
        <w:ind w:firstLine="567"/>
        <w:jc w:val="both"/>
        <w:rPr>
          <w:szCs w:val="28"/>
          <w:lang w:val="uk-UA" w:eastAsia="uk-UA"/>
        </w:rPr>
      </w:pPr>
      <w:bookmarkStart w:id="26" w:name="n124"/>
      <w:bookmarkEnd w:id="26"/>
      <w:r w:rsidRPr="00E56BE8">
        <w:rPr>
          <w:szCs w:val="28"/>
          <w:lang w:val="uk-UA" w:eastAsia="uk-UA"/>
        </w:rPr>
        <w:t xml:space="preserve">5) </w:t>
      </w:r>
      <w:r w:rsidR="00AD5E22" w:rsidRPr="00E56BE8">
        <w:rPr>
          <w:szCs w:val="28"/>
          <w:lang w:val="uk-UA" w:eastAsia="uk-UA"/>
        </w:rPr>
        <w:t xml:space="preserve">щорічно </w:t>
      </w:r>
      <w:r w:rsidR="00F25775" w:rsidRPr="00E56BE8">
        <w:rPr>
          <w:szCs w:val="28"/>
          <w:lang w:val="uk-UA" w:eastAsia="uk-UA"/>
        </w:rPr>
        <w:t xml:space="preserve">підвищувати </w:t>
      </w:r>
      <w:r w:rsidR="009A1D09" w:rsidRPr="00E56BE8">
        <w:rPr>
          <w:szCs w:val="28"/>
          <w:lang w:val="uk-UA" w:eastAsia="uk-UA"/>
        </w:rPr>
        <w:t xml:space="preserve">власну </w:t>
      </w:r>
      <w:r w:rsidR="00F25775" w:rsidRPr="00E56BE8">
        <w:rPr>
          <w:szCs w:val="28"/>
          <w:lang w:val="uk-UA" w:eastAsia="uk-UA"/>
        </w:rPr>
        <w:t xml:space="preserve">кваліфікацію в </w:t>
      </w:r>
      <w:r w:rsidRPr="00E56BE8">
        <w:rPr>
          <w:szCs w:val="28"/>
          <w:lang w:val="uk-UA" w:eastAsia="uk-UA"/>
        </w:rPr>
        <w:t>сфері корпоративного управління</w:t>
      </w:r>
      <w:r w:rsidR="00AD5E22" w:rsidRPr="00E56BE8">
        <w:rPr>
          <w:szCs w:val="28"/>
          <w:lang w:val="uk-UA" w:eastAsia="uk-UA"/>
        </w:rPr>
        <w:t xml:space="preserve"> через участь у семінарах, конференціях, інших тематичних заходах, не рідше одного разу на 3 роки п</w:t>
      </w:r>
      <w:r w:rsidR="001F1C4C">
        <w:rPr>
          <w:szCs w:val="28"/>
          <w:lang w:val="uk-UA" w:eastAsia="uk-UA"/>
        </w:rPr>
        <w:t xml:space="preserve">роходити </w:t>
      </w:r>
      <w:r w:rsidR="00AD5E22" w:rsidRPr="00E56BE8">
        <w:rPr>
          <w:szCs w:val="28"/>
          <w:lang w:val="uk-UA" w:eastAsia="uk-UA"/>
        </w:rPr>
        <w:t xml:space="preserve"> курс підвищення кваліфікації корпоративного секретаря</w:t>
      </w:r>
      <w:r w:rsidR="00F25775" w:rsidRPr="00E56BE8">
        <w:rPr>
          <w:szCs w:val="28"/>
          <w:lang w:val="uk-UA" w:eastAsia="uk-UA"/>
        </w:rPr>
        <w:t>;</w:t>
      </w:r>
    </w:p>
    <w:p w:rsidR="00F25775" w:rsidRPr="00E56BE8" w:rsidRDefault="00F25775" w:rsidP="006E441F">
      <w:pPr>
        <w:shd w:val="clear" w:color="auto" w:fill="FFFFFF"/>
        <w:ind w:firstLine="567"/>
        <w:jc w:val="both"/>
        <w:rPr>
          <w:szCs w:val="28"/>
          <w:lang w:val="uk-UA" w:eastAsia="uk-UA"/>
        </w:rPr>
      </w:pPr>
      <w:bookmarkStart w:id="27" w:name="n125"/>
      <w:bookmarkEnd w:id="27"/>
      <w:r w:rsidRPr="00E56BE8">
        <w:rPr>
          <w:szCs w:val="28"/>
          <w:lang w:val="uk-UA" w:eastAsia="uk-UA"/>
        </w:rPr>
        <w:lastRenderedPageBreak/>
        <w:t xml:space="preserve">6) у разі виникнення </w:t>
      </w:r>
      <w:r w:rsidR="00AD5E22" w:rsidRPr="00E56BE8">
        <w:rPr>
          <w:szCs w:val="28"/>
          <w:lang w:val="uk-UA" w:eastAsia="uk-UA"/>
        </w:rPr>
        <w:t xml:space="preserve">конфлікту інтересів або інших </w:t>
      </w:r>
      <w:r w:rsidRPr="00E56BE8">
        <w:rPr>
          <w:szCs w:val="28"/>
          <w:lang w:val="uk-UA" w:eastAsia="uk-UA"/>
        </w:rPr>
        <w:t xml:space="preserve">обставин, що перешкоджають виконанню посадових обов'язків, негайно повідомляти про це голову </w:t>
      </w:r>
      <w:r w:rsidR="006E441F" w:rsidRPr="00E56BE8">
        <w:rPr>
          <w:szCs w:val="28"/>
          <w:lang w:val="uk-UA" w:eastAsia="uk-UA"/>
        </w:rPr>
        <w:t>Н</w:t>
      </w:r>
      <w:r w:rsidRPr="00E56BE8">
        <w:rPr>
          <w:szCs w:val="28"/>
          <w:lang w:val="uk-UA" w:eastAsia="uk-UA"/>
        </w:rPr>
        <w:t>аглядової ради</w:t>
      </w:r>
      <w:r w:rsidR="009A1D09" w:rsidRPr="00E56BE8">
        <w:rPr>
          <w:szCs w:val="28"/>
          <w:lang w:val="uk-UA" w:eastAsia="uk-UA"/>
        </w:rPr>
        <w:t xml:space="preserve"> або іншу посадову особу, визначену відповідними внутрішніми нормативними документами </w:t>
      </w:r>
      <w:r w:rsidR="006E441F" w:rsidRPr="00E56BE8">
        <w:rPr>
          <w:szCs w:val="28"/>
          <w:lang w:val="uk-UA" w:eastAsia="uk-UA"/>
        </w:rPr>
        <w:t>Т</w:t>
      </w:r>
      <w:r w:rsidR="009A1D09" w:rsidRPr="00E56BE8">
        <w:rPr>
          <w:szCs w:val="28"/>
          <w:lang w:val="uk-UA" w:eastAsia="uk-UA"/>
        </w:rPr>
        <w:t>овариства</w:t>
      </w:r>
      <w:r w:rsidRPr="00E56BE8">
        <w:rPr>
          <w:szCs w:val="28"/>
          <w:lang w:val="uk-UA" w:eastAsia="uk-UA"/>
        </w:rPr>
        <w:t>;</w:t>
      </w:r>
    </w:p>
    <w:p w:rsidR="00F25775" w:rsidRPr="00E56BE8" w:rsidRDefault="00F25775" w:rsidP="006E441F">
      <w:pPr>
        <w:shd w:val="clear" w:color="auto" w:fill="FFFFFF"/>
        <w:ind w:firstLine="567"/>
        <w:jc w:val="both"/>
        <w:rPr>
          <w:szCs w:val="28"/>
          <w:lang w:val="uk-UA" w:eastAsia="uk-UA"/>
        </w:rPr>
      </w:pPr>
      <w:bookmarkStart w:id="28" w:name="n126"/>
      <w:bookmarkEnd w:id="28"/>
      <w:r w:rsidRPr="00E56BE8">
        <w:rPr>
          <w:szCs w:val="28"/>
          <w:lang w:val="uk-UA" w:eastAsia="uk-UA"/>
        </w:rPr>
        <w:t xml:space="preserve">7) отримувати згоду </w:t>
      </w:r>
      <w:r w:rsidR="006E441F" w:rsidRPr="00E56BE8">
        <w:rPr>
          <w:szCs w:val="28"/>
          <w:lang w:val="uk-UA" w:eastAsia="uk-UA"/>
        </w:rPr>
        <w:t>Н</w:t>
      </w:r>
      <w:r w:rsidRPr="00E56BE8">
        <w:rPr>
          <w:szCs w:val="28"/>
          <w:lang w:val="uk-UA" w:eastAsia="uk-UA"/>
        </w:rPr>
        <w:t xml:space="preserve">аглядової ради на здійснення функцій </w:t>
      </w:r>
      <w:r w:rsidR="009A1D09" w:rsidRPr="00E56BE8">
        <w:rPr>
          <w:szCs w:val="28"/>
          <w:lang w:val="uk-UA" w:eastAsia="uk-UA"/>
        </w:rPr>
        <w:t xml:space="preserve">корпоративного секретаря (аналогічних функцій) </w:t>
      </w:r>
      <w:r w:rsidRPr="00E56BE8">
        <w:rPr>
          <w:szCs w:val="28"/>
          <w:lang w:val="uk-UA" w:eastAsia="uk-UA"/>
        </w:rPr>
        <w:t>в інших юридичних особах, а також на здійснення підприємницької діяльності</w:t>
      </w:r>
      <w:r w:rsidR="000D2406" w:rsidRPr="00E56BE8">
        <w:rPr>
          <w:szCs w:val="28"/>
          <w:lang w:val="uk-UA" w:eastAsia="uk-UA"/>
        </w:rPr>
        <w:t>, та інші дії, що можуть призвести до конфлікту інтересів</w:t>
      </w:r>
      <w:r w:rsidRPr="00E56BE8">
        <w:rPr>
          <w:szCs w:val="28"/>
          <w:lang w:val="uk-UA" w:eastAsia="uk-UA"/>
        </w:rPr>
        <w:t>;</w:t>
      </w:r>
    </w:p>
    <w:p w:rsidR="009D1BDB" w:rsidRPr="00E56BE8" w:rsidRDefault="009D1BDB" w:rsidP="006E441F">
      <w:pPr>
        <w:shd w:val="clear" w:color="auto" w:fill="FFFFFF"/>
        <w:ind w:firstLine="567"/>
        <w:jc w:val="both"/>
        <w:rPr>
          <w:szCs w:val="28"/>
          <w:lang w:val="uk-UA" w:eastAsia="uk-UA"/>
        </w:rPr>
      </w:pPr>
      <w:r w:rsidRPr="00E56BE8">
        <w:rPr>
          <w:szCs w:val="28"/>
          <w:lang w:val="uk-UA" w:eastAsia="uk-UA"/>
        </w:rPr>
        <w:t xml:space="preserve">8) </w:t>
      </w:r>
      <w:r w:rsidR="00A333A9" w:rsidRPr="00E56BE8">
        <w:rPr>
          <w:szCs w:val="28"/>
          <w:lang w:val="uk-UA" w:eastAsia="uk-UA"/>
        </w:rPr>
        <w:t xml:space="preserve">регулярно </w:t>
      </w:r>
      <w:r w:rsidRPr="00E56BE8">
        <w:rPr>
          <w:szCs w:val="28"/>
          <w:lang w:val="uk-UA" w:eastAsia="uk-UA"/>
        </w:rPr>
        <w:t xml:space="preserve">звітувати перед </w:t>
      </w:r>
      <w:r w:rsidR="006E441F" w:rsidRPr="00E56BE8">
        <w:rPr>
          <w:szCs w:val="28"/>
          <w:lang w:val="uk-UA" w:eastAsia="uk-UA"/>
        </w:rPr>
        <w:t>Н</w:t>
      </w:r>
      <w:r w:rsidRPr="00E56BE8">
        <w:rPr>
          <w:szCs w:val="28"/>
          <w:lang w:val="uk-UA"/>
        </w:rPr>
        <w:t xml:space="preserve">аглядовою радою </w:t>
      </w:r>
      <w:r w:rsidR="00AD5E22" w:rsidRPr="00E56BE8">
        <w:rPr>
          <w:szCs w:val="28"/>
          <w:lang w:val="uk-UA"/>
        </w:rPr>
        <w:t xml:space="preserve">про </w:t>
      </w:r>
      <w:r w:rsidRPr="00E56BE8">
        <w:rPr>
          <w:szCs w:val="28"/>
          <w:lang w:val="uk-UA"/>
        </w:rPr>
        <w:t>виконан</w:t>
      </w:r>
      <w:r w:rsidR="00AD5E22" w:rsidRPr="00E56BE8">
        <w:rPr>
          <w:szCs w:val="28"/>
          <w:lang w:val="uk-UA"/>
        </w:rPr>
        <w:t>у</w:t>
      </w:r>
      <w:r w:rsidRPr="00E56BE8">
        <w:rPr>
          <w:szCs w:val="28"/>
          <w:lang w:val="uk-UA"/>
        </w:rPr>
        <w:t xml:space="preserve"> ро</w:t>
      </w:r>
      <w:r w:rsidR="00B536D8" w:rsidRPr="00E56BE8">
        <w:rPr>
          <w:szCs w:val="28"/>
          <w:lang w:val="uk-UA"/>
        </w:rPr>
        <w:t>бо</w:t>
      </w:r>
      <w:r w:rsidRPr="00E56BE8">
        <w:rPr>
          <w:szCs w:val="28"/>
          <w:lang w:val="uk-UA"/>
        </w:rPr>
        <w:t>т</w:t>
      </w:r>
      <w:r w:rsidR="00AD5E22" w:rsidRPr="00E56BE8">
        <w:rPr>
          <w:szCs w:val="28"/>
          <w:lang w:val="uk-UA"/>
        </w:rPr>
        <w:t>у</w:t>
      </w:r>
      <w:r w:rsidR="00A333A9" w:rsidRPr="00E56BE8">
        <w:rPr>
          <w:szCs w:val="28"/>
          <w:lang w:val="uk-UA"/>
        </w:rPr>
        <w:t xml:space="preserve"> </w:t>
      </w:r>
      <w:r w:rsidR="00C61D79" w:rsidRPr="00E56BE8">
        <w:rPr>
          <w:szCs w:val="28"/>
          <w:lang w:val="uk-UA"/>
        </w:rPr>
        <w:t xml:space="preserve">із періодичністю, </w:t>
      </w:r>
      <w:r w:rsidR="00A333A9" w:rsidRPr="00E56BE8">
        <w:rPr>
          <w:szCs w:val="28"/>
          <w:lang w:val="uk-UA"/>
        </w:rPr>
        <w:t xml:space="preserve">в порядку та </w:t>
      </w:r>
      <w:r w:rsidR="00C61D79" w:rsidRPr="00E56BE8">
        <w:rPr>
          <w:szCs w:val="28"/>
          <w:lang w:val="uk-UA"/>
        </w:rPr>
        <w:t xml:space="preserve">по </w:t>
      </w:r>
      <w:r w:rsidR="00A333A9" w:rsidRPr="00E56BE8">
        <w:rPr>
          <w:szCs w:val="28"/>
          <w:lang w:val="uk-UA"/>
        </w:rPr>
        <w:t>формі, визначени</w:t>
      </w:r>
      <w:r w:rsidR="00C61D79" w:rsidRPr="00E56BE8">
        <w:rPr>
          <w:szCs w:val="28"/>
          <w:lang w:val="uk-UA"/>
        </w:rPr>
        <w:t>ми</w:t>
      </w:r>
      <w:r w:rsidR="00A333A9" w:rsidRPr="00E56BE8">
        <w:rPr>
          <w:szCs w:val="28"/>
          <w:lang w:val="uk-UA"/>
        </w:rPr>
        <w:t xml:space="preserve"> внутрішніми нормативними документами </w:t>
      </w:r>
      <w:r w:rsidR="006E441F" w:rsidRPr="00E56BE8">
        <w:rPr>
          <w:szCs w:val="28"/>
          <w:lang w:val="uk-UA"/>
        </w:rPr>
        <w:t>Т</w:t>
      </w:r>
      <w:r w:rsidR="00A333A9" w:rsidRPr="00E56BE8">
        <w:rPr>
          <w:szCs w:val="28"/>
          <w:lang w:val="uk-UA"/>
        </w:rPr>
        <w:t>овариства</w:t>
      </w:r>
      <w:r w:rsidR="00B536D8" w:rsidRPr="00E56BE8">
        <w:rPr>
          <w:szCs w:val="28"/>
          <w:lang w:val="uk-UA"/>
        </w:rPr>
        <w:t>;</w:t>
      </w:r>
    </w:p>
    <w:p w:rsidR="009D1BDB" w:rsidRDefault="009D1BDB" w:rsidP="006E441F">
      <w:pPr>
        <w:shd w:val="clear" w:color="auto" w:fill="FFFFFF"/>
        <w:ind w:firstLine="567"/>
        <w:jc w:val="both"/>
        <w:rPr>
          <w:szCs w:val="28"/>
          <w:lang w:val="uk-UA" w:eastAsia="uk-UA"/>
        </w:rPr>
      </w:pPr>
      <w:bookmarkStart w:id="29" w:name="n127"/>
      <w:bookmarkEnd w:id="29"/>
      <w:r w:rsidRPr="00E56BE8">
        <w:rPr>
          <w:szCs w:val="28"/>
          <w:lang w:val="uk-UA" w:eastAsia="uk-UA"/>
        </w:rPr>
        <w:t>9</w:t>
      </w:r>
      <w:r w:rsidR="00F25775" w:rsidRPr="00E56BE8">
        <w:rPr>
          <w:szCs w:val="28"/>
          <w:lang w:val="uk-UA" w:eastAsia="uk-UA"/>
        </w:rPr>
        <w:t>) у разі припинення повноважень здійснити усі підготовчі дії, необхідні для передачі справ</w:t>
      </w:r>
      <w:r w:rsidR="00480BC4" w:rsidRPr="00E56BE8">
        <w:rPr>
          <w:szCs w:val="28"/>
          <w:lang w:val="uk-UA" w:eastAsia="uk-UA"/>
        </w:rPr>
        <w:t xml:space="preserve"> шляхом</w:t>
      </w:r>
      <w:r w:rsidR="00F25775" w:rsidRPr="00E56BE8">
        <w:rPr>
          <w:szCs w:val="28"/>
          <w:lang w:val="uk-UA" w:eastAsia="uk-UA"/>
        </w:rPr>
        <w:t xml:space="preserve"> належно</w:t>
      </w:r>
      <w:r w:rsidR="00480BC4" w:rsidRPr="00E56BE8">
        <w:rPr>
          <w:szCs w:val="28"/>
          <w:lang w:val="uk-UA" w:eastAsia="uk-UA"/>
        </w:rPr>
        <w:t>го</w:t>
      </w:r>
      <w:r w:rsidR="00AD5E22" w:rsidRPr="00E56BE8">
        <w:rPr>
          <w:szCs w:val="28"/>
          <w:lang w:val="uk-UA" w:eastAsia="uk-UA"/>
        </w:rPr>
        <w:t xml:space="preserve"> оформлення</w:t>
      </w:r>
      <w:r w:rsidR="00F25775" w:rsidRPr="00E56BE8">
        <w:rPr>
          <w:szCs w:val="28"/>
          <w:lang w:val="uk-UA" w:eastAsia="uk-UA"/>
        </w:rPr>
        <w:t xml:space="preserve"> та </w:t>
      </w:r>
      <w:r w:rsidR="000D2406" w:rsidRPr="00E56BE8">
        <w:rPr>
          <w:szCs w:val="28"/>
          <w:lang w:val="uk-UA" w:eastAsia="uk-UA"/>
        </w:rPr>
        <w:t>передачі</w:t>
      </w:r>
      <w:r w:rsidR="00F25775" w:rsidRPr="00E56BE8">
        <w:rPr>
          <w:szCs w:val="28"/>
          <w:lang w:val="uk-UA" w:eastAsia="uk-UA"/>
        </w:rPr>
        <w:t xml:space="preserve"> всієї документації, </w:t>
      </w:r>
      <w:r w:rsidR="000D2406" w:rsidRPr="00E56BE8">
        <w:rPr>
          <w:szCs w:val="28"/>
          <w:lang w:val="uk-UA" w:eastAsia="uk-UA"/>
        </w:rPr>
        <w:t xml:space="preserve">а також </w:t>
      </w:r>
      <w:r w:rsidR="00F25775" w:rsidRPr="00E56BE8">
        <w:rPr>
          <w:szCs w:val="28"/>
          <w:lang w:val="uk-UA" w:eastAsia="uk-UA"/>
        </w:rPr>
        <w:t>поверн</w:t>
      </w:r>
      <w:r w:rsidR="000D2406" w:rsidRPr="00E56BE8">
        <w:rPr>
          <w:szCs w:val="28"/>
          <w:lang w:val="uk-UA" w:eastAsia="uk-UA"/>
        </w:rPr>
        <w:t>ути все майно</w:t>
      </w:r>
      <w:r w:rsidR="006E441F" w:rsidRPr="00E56BE8">
        <w:rPr>
          <w:szCs w:val="28"/>
          <w:lang w:val="uk-UA" w:eastAsia="uk-UA"/>
        </w:rPr>
        <w:t xml:space="preserve"> Т</w:t>
      </w:r>
      <w:r w:rsidR="00F25775" w:rsidRPr="00E56BE8">
        <w:rPr>
          <w:szCs w:val="28"/>
          <w:lang w:val="uk-UA" w:eastAsia="uk-UA"/>
        </w:rPr>
        <w:t xml:space="preserve">овариства, </w:t>
      </w:r>
      <w:r w:rsidR="000D2406" w:rsidRPr="00E56BE8">
        <w:rPr>
          <w:szCs w:val="28"/>
          <w:lang w:val="uk-UA" w:eastAsia="uk-UA"/>
        </w:rPr>
        <w:t>отримане в користування</w:t>
      </w:r>
      <w:r w:rsidR="00B536D8" w:rsidRPr="00E56BE8">
        <w:rPr>
          <w:szCs w:val="28"/>
          <w:lang w:val="uk-UA" w:eastAsia="uk-UA"/>
        </w:rPr>
        <w:t>.</w:t>
      </w:r>
    </w:p>
    <w:p w:rsidR="001F1C4C" w:rsidRPr="00E56BE8" w:rsidRDefault="001F1C4C" w:rsidP="006E441F">
      <w:pPr>
        <w:shd w:val="clear" w:color="auto" w:fill="FFFFFF"/>
        <w:ind w:firstLine="567"/>
        <w:jc w:val="both"/>
        <w:rPr>
          <w:szCs w:val="28"/>
          <w:lang w:val="uk-UA" w:eastAsia="uk-UA"/>
        </w:rPr>
      </w:pPr>
    </w:p>
    <w:p w:rsidR="006E441F" w:rsidRPr="00E56BE8" w:rsidRDefault="006E441F" w:rsidP="006E441F">
      <w:pPr>
        <w:shd w:val="clear" w:color="auto" w:fill="FFFFFF"/>
        <w:ind w:firstLine="567"/>
        <w:jc w:val="both"/>
        <w:rPr>
          <w:szCs w:val="28"/>
          <w:lang w:val="uk-UA" w:eastAsia="uk-UA"/>
        </w:rPr>
      </w:pPr>
    </w:p>
    <w:p w:rsidR="005F01F4" w:rsidRDefault="006E441F" w:rsidP="006E441F">
      <w:pPr>
        <w:widowControl w:val="0"/>
        <w:shd w:val="clear" w:color="auto" w:fill="FFFFFF"/>
        <w:autoSpaceDE w:val="0"/>
        <w:autoSpaceDN w:val="0"/>
        <w:adjustRightInd w:val="0"/>
        <w:jc w:val="center"/>
        <w:rPr>
          <w:b/>
          <w:bCs/>
          <w:caps/>
          <w:szCs w:val="28"/>
          <w:lang w:val="uk-UA"/>
        </w:rPr>
      </w:pPr>
      <w:r w:rsidRPr="00E56BE8">
        <w:rPr>
          <w:b/>
          <w:bCs/>
          <w:caps/>
          <w:szCs w:val="28"/>
          <w:lang w:val="uk-UA"/>
        </w:rPr>
        <w:t>5</w:t>
      </w:r>
      <w:r w:rsidR="002F2180" w:rsidRPr="00E56BE8">
        <w:rPr>
          <w:b/>
          <w:bCs/>
          <w:caps/>
          <w:szCs w:val="28"/>
          <w:lang w:val="uk-UA"/>
        </w:rPr>
        <w:t xml:space="preserve">. </w:t>
      </w:r>
      <w:r w:rsidR="005F01F4" w:rsidRPr="00E56BE8">
        <w:rPr>
          <w:b/>
          <w:bCs/>
          <w:caps/>
          <w:szCs w:val="28"/>
          <w:lang w:val="uk-UA"/>
        </w:rPr>
        <w:t>Кваліфікаційні</w:t>
      </w:r>
      <w:r w:rsidR="005F01F4" w:rsidRPr="00E56BE8">
        <w:rPr>
          <w:b/>
          <w:bCs/>
          <w:szCs w:val="28"/>
          <w:lang w:val="uk-UA"/>
        </w:rPr>
        <w:t xml:space="preserve"> </w:t>
      </w:r>
      <w:r w:rsidR="005F01F4" w:rsidRPr="00E56BE8">
        <w:rPr>
          <w:b/>
          <w:bCs/>
          <w:caps/>
          <w:szCs w:val="28"/>
          <w:lang w:val="uk-UA"/>
        </w:rPr>
        <w:t>вимо</w:t>
      </w:r>
      <w:r w:rsidR="009B64C9" w:rsidRPr="00E56BE8">
        <w:rPr>
          <w:b/>
          <w:bCs/>
          <w:caps/>
          <w:szCs w:val="28"/>
          <w:lang w:val="uk-UA"/>
        </w:rPr>
        <w:t>ги до корпоративного секретаря:</w:t>
      </w:r>
    </w:p>
    <w:p w:rsidR="00967C4E" w:rsidRDefault="00967C4E" w:rsidP="006E441F">
      <w:pPr>
        <w:widowControl w:val="0"/>
        <w:shd w:val="clear" w:color="auto" w:fill="FFFFFF"/>
        <w:autoSpaceDE w:val="0"/>
        <w:autoSpaceDN w:val="0"/>
        <w:adjustRightInd w:val="0"/>
        <w:jc w:val="center"/>
        <w:rPr>
          <w:b/>
          <w:bCs/>
          <w:caps/>
          <w:szCs w:val="28"/>
          <w:lang w:val="uk-UA"/>
        </w:rPr>
      </w:pPr>
    </w:p>
    <w:p w:rsidR="00A81D0B" w:rsidRPr="00A81D0B" w:rsidRDefault="00063FAB" w:rsidP="00063FAB">
      <w:pPr>
        <w:widowControl w:val="0"/>
        <w:shd w:val="clear" w:color="auto" w:fill="FFFFFF"/>
        <w:autoSpaceDE w:val="0"/>
        <w:autoSpaceDN w:val="0"/>
        <w:adjustRightInd w:val="0"/>
        <w:ind w:right="-22" w:firstLine="567"/>
        <w:jc w:val="both"/>
        <w:rPr>
          <w:bCs/>
          <w:lang w:val="uk-UA"/>
        </w:rPr>
      </w:pPr>
      <w:r w:rsidRPr="00E56BE8">
        <w:rPr>
          <w:bCs/>
          <w:lang w:val="uk-UA"/>
        </w:rPr>
        <w:t>5.1.</w:t>
      </w:r>
      <w:r w:rsidRPr="00E56BE8">
        <w:rPr>
          <w:b/>
          <w:bCs/>
          <w:lang w:val="uk-UA"/>
        </w:rPr>
        <w:t xml:space="preserve"> </w:t>
      </w:r>
      <w:r w:rsidRPr="00E56BE8">
        <w:rPr>
          <w:bCs/>
          <w:lang w:val="uk-UA"/>
        </w:rPr>
        <w:t>Вища освіта</w:t>
      </w:r>
      <w:r w:rsidR="00A81D0B">
        <w:rPr>
          <w:bCs/>
          <w:lang w:val="uk-UA"/>
        </w:rPr>
        <w:t xml:space="preserve"> не менше 1го рівня</w:t>
      </w:r>
      <w:r w:rsidR="00A81D0B" w:rsidRPr="00A81D0B">
        <w:rPr>
          <w:color w:val="333333"/>
          <w:shd w:val="clear" w:color="auto" w:fill="FFFFFF"/>
        </w:rPr>
        <w:t xml:space="preserve"> </w:t>
      </w:r>
      <w:r w:rsidR="00A81D0B">
        <w:rPr>
          <w:color w:val="333333"/>
          <w:shd w:val="clear" w:color="auto" w:fill="FFFFFF"/>
        </w:rPr>
        <w:t>(</w:t>
      </w:r>
      <w:proofErr w:type="spellStart"/>
      <w:r w:rsidR="00A81D0B">
        <w:rPr>
          <w:color w:val="333333"/>
          <w:shd w:val="clear" w:color="auto" w:fill="FFFFFF"/>
        </w:rPr>
        <w:t>ступеня</w:t>
      </w:r>
      <w:proofErr w:type="spellEnd"/>
      <w:r w:rsidR="00A81D0B">
        <w:rPr>
          <w:color w:val="333333"/>
          <w:shd w:val="clear" w:color="auto" w:fill="FFFFFF"/>
        </w:rPr>
        <w:t xml:space="preserve"> бакалавра). </w:t>
      </w:r>
      <w:r w:rsidR="00A81D0B" w:rsidRPr="00A81D0B">
        <w:rPr>
          <w:bCs/>
          <w:lang w:val="uk-UA"/>
        </w:rPr>
        <w:t xml:space="preserve">Рекомендованою є вища освіта за  </w:t>
      </w:r>
    </w:p>
    <w:p w:rsidR="00A81D0B" w:rsidRPr="00A81D0B" w:rsidRDefault="00A81D0B" w:rsidP="00063FAB">
      <w:pPr>
        <w:widowControl w:val="0"/>
        <w:shd w:val="clear" w:color="auto" w:fill="FFFFFF"/>
        <w:autoSpaceDE w:val="0"/>
        <w:autoSpaceDN w:val="0"/>
        <w:adjustRightInd w:val="0"/>
        <w:ind w:right="-22" w:firstLine="567"/>
        <w:jc w:val="both"/>
        <w:rPr>
          <w:bCs/>
          <w:lang w:val="uk-UA"/>
        </w:rPr>
      </w:pPr>
      <w:r w:rsidRPr="00A81D0B">
        <w:rPr>
          <w:bCs/>
          <w:lang w:val="uk-UA"/>
        </w:rPr>
        <w:t xml:space="preserve">спеціальностями "Право", "Економіка", "Менеджмент"; "Фінанси, банківська справа,  </w:t>
      </w:r>
    </w:p>
    <w:p w:rsidR="00063FAB" w:rsidRPr="00A81D0B" w:rsidRDefault="00A81D0B" w:rsidP="00063FAB">
      <w:pPr>
        <w:widowControl w:val="0"/>
        <w:shd w:val="clear" w:color="auto" w:fill="FFFFFF"/>
        <w:autoSpaceDE w:val="0"/>
        <w:autoSpaceDN w:val="0"/>
        <w:adjustRightInd w:val="0"/>
        <w:ind w:right="-22" w:firstLine="567"/>
        <w:jc w:val="both"/>
        <w:rPr>
          <w:bCs/>
          <w:lang w:val="uk-UA"/>
        </w:rPr>
      </w:pPr>
      <w:r w:rsidRPr="00A81D0B">
        <w:rPr>
          <w:bCs/>
          <w:lang w:val="uk-UA"/>
        </w:rPr>
        <w:t>страхування та фондовий ринок";</w:t>
      </w:r>
      <w:r>
        <w:rPr>
          <w:bCs/>
          <w:lang w:val="uk-UA"/>
        </w:rPr>
        <w:t xml:space="preserve"> </w:t>
      </w:r>
      <w:r w:rsidR="00063FAB" w:rsidRPr="00E56BE8">
        <w:rPr>
          <w:bCs/>
          <w:lang w:val="uk-UA"/>
        </w:rPr>
        <w:t xml:space="preserve">. </w:t>
      </w:r>
    </w:p>
    <w:p w:rsidR="00063FAB" w:rsidRPr="00E56BE8" w:rsidRDefault="00063FAB" w:rsidP="00063FAB">
      <w:pPr>
        <w:widowControl w:val="0"/>
        <w:shd w:val="clear" w:color="auto" w:fill="FFFFFF"/>
        <w:autoSpaceDE w:val="0"/>
        <w:autoSpaceDN w:val="0"/>
        <w:adjustRightInd w:val="0"/>
        <w:ind w:right="-22" w:firstLine="567"/>
        <w:jc w:val="both"/>
        <w:rPr>
          <w:b/>
          <w:bCs/>
          <w:lang w:val="uk-UA"/>
        </w:rPr>
      </w:pPr>
      <w:r w:rsidRPr="00E56BE8">
        <w:rPr>
          <w:bCs/>
          <w:lang w:val="uk-UA"/>
        </w:rPr>
        <w:t>5.2. Особистісні якості:</w:t>
      </w:r>
    </w:p>
    <w:p w:rsidR="00063FAB" w:rsidRPr="00E56BE8" w:rsidRDefault="00063FAB" w:rsidP="00CE09EB">
      <w:pPr>
        <w:widowControl w:val="0"/>
        <w:numPr>
          <w:ilvl w:val="0"/>
          <w:numId w:val="1"/>
        </w:numPr>
        <w:shd w:val="clear" w:color="auto" w:fill="FFFFFF"/>
        <w:tabs>
          <w:tab w:val="clear" w:pos="720"/>
          <w:tab w:val="left" w:pos="851"/>
        </w:tabs>
        <w:autoSpaceDE w:val="0"/>
        <w:autoSpaceDN w:val="0"/>
        <w:adjustRightInd w:val="0"/>
        <w:ind w:left="0" w:right="-22" w:firstLine="567"/>
        <w:jc w:val="both"/>
        <w:rPr>
          <w:lang w:val="uk-UA"/>
        </w:rPr>
      </w:pPr>
      <w:r w:rsidRPr="00E56BE8">
        <w:rPr>
          <w:lang w:val="uk-UA"/>
        </w:rPr>
        <w:t>повна відповідність законодавчим вимогам для посадових осіб господарських товариств;</w:t>
      </w:r>
    </w:p>
    <w:p w:rsidR="00063FAB" w:rsidRPr="00E56BE8" w:rsidRDefault="00063FAB" w:rsidP="00CE09EB">
      <w:pPr>
        <w:widowControl w:val="0"/>
        <w:numPr>
          <w:ilvl w:val="0"/>
          <w:numId w:val="1"/>
        </w:numPr>
        <w:shd w:val="clear" w:color="auto" w:fill="FFFFFF"/>
        <w:tabs>
          <w:tab w:val="clear" w:pos="720"/>
          <w:tab w:val="left" w:pos="851"/>
        </w:tabs>
        <w:autoSpaceDE w:val="0"/>
        <w:autoSpaceDN w:val="0"/>
        <w:adjustRightInd w:val="0"/>
        <w:ind w:left="0" w:right="-22" w:firstLine="567"/>
        <w:jc w:val="both"/>
        <w:rPr>
          <w:lang w:val="uk-UA"/>
        </w:rPr>
      </w:pPr>
      <w:r w:rsidRPr="00E56BE8">
        <w:rPr>
          <w:lang w:val="uk-UA"/>
        </w:rPr>
        <w:t>організаційні, управлінські та комунікативні навички та вміння;</w:t>
      </w:r>
    </w:p>
    <w:p w:rsidR="00063FAB" w:rsidRPr="00E56BE8" w:rsidRDefault="00063FAB" w:rsidP="00CE09EB">
      <w:pPr>
        <w:widowControl w:val="0"/>
        <w:numPr>
          <w:ilvl w:val="0"/>
          <w:numId w:val="1"/>
        </w:numPr>
        <w:shd w:val="clear" w:color="auto" w:fill="FFFFFF"/>
        <w:tabs>
          <w:tab w:val="clear" w:pos="720"/>
          <w:tab w:val="left" w:pos="851"/>
        </w:tabs>
        <w:autoSpaceDE w:val="0"/>
        <w:autoSpaceDN w:val="0"/>
        <w:adjustRightInd w:val="0"/>
        <w:ind w:left="0" w:right="-22" w:firstLine="567"/>
        <w:jc w:val="both"/>
        <w:rPr>
          <w:lang w:val="uk-UA"/>
        </w:rPr>
      </w:pPr>
      <w:proofErr w:type="spellStart"/>
      <w:r w:rsidRPr="00E56BE8">
        <w:rPr>
          <w:lang w:val="uk-UA"/>
        </w:rPr>
        <w:t>стресостійкість</w:t>
      </w:r>
      <w:proofErr w:type="spellEnd"/>
      <w:r w:rsidRPr="00E56BE8">
        <w:rPr>
          <w:lang w:val="uk-UA"/>
        </w:rPr>
        <w:t xml:space="preserve"> та вміння працювати в конфліктних ситуаціях;</w:t>
      </w:r>
    </w:p>
    <w:p w:rsidR="00063FAB" w:rsidRPr="00E56BE8" w:rsidRDefault="00063FAB" w:rsidP="00CE09EB">
      <w:pPr>
        <w:widowControl w:val="0"/>
        <w:numPr>
          <w:ilvl w:val="0"/>
          <w:numId w:val="1"/>
        </w:numPr>
        <w:shd w:val="clear" w:color="auto" w:fill="FFFFFF"/>
        <w:tabs>
          <w:tab w:val="clear" w:pos="720"/>
          <w:tab w:val="left" w:pos="851"/>
        </w:tabs>
        <w:autoSpaceDE w:val="0"/>
        <w:autoSpaceDN w:val="0"/>
        <w:adjustRightInd w:val="0"/>
        <w:ind w:left="0" w:right="-22" w:firstLine="567"/>
        <w:jc w:val="both"/>
        <w:rPr>
          <w:lang w:val="uk-UA"/>
        </w:rPr>
      </w:pPr>
      <w:r w:rsidRPr="00E56BE8">
        <w:rPr>
          <w:lang w:val="uk-UA"/>
        </w:rPr>
        <w:t>відповідальність;</w:t>
      </w:r>
    </w:p>
    <w:p w:rsidR="00063FAB" w:rsidRPr="00E56BE8" w:rsidRDefault="00063FAB" w:rsidP="00CE09EB">
      <w:pPr>
        <w:widowControl w:val="0"/>
        <w:numPr>
          <w:ilvl w:val="0"/>
          <w:numId w:val="1"/>
        </w:numPr>
        <w:shd w:val="clear" w:color="auto" w:fill="FFFFFF"/>
        <w:tabs>
          <w:tab w:val="clear" w:pos="720"/>
          <w:tab w:val="left" w:pos="851"/>
        </w:tabs>
        <w:autoSpaceDE w:val="0"/>
        <w:autoSpaceDN w:val="0"/>
        <w:adjustRightInd w:val="0"/>
        <w:ind w:left="0" w:right="-22" w:firstLine="567"/>
        <w:jc w:val="both"/>
        <w:rPr>
          <w:lang w:val="uk-UA"/>
        </w:rPr>
      </w:pPr>
      <w:r w:rsidRPr="00E56BE8">
        <w:rPr>
          <w:lang w:val="uk-UA"/>
        </w:rPr>
        <w:t>бездоганна репутація та авторитет серед акціонерів, працівників та бізнес-оточення Товариства.</w:t>
      </w:r>
    </w:p>
    <w:p w:rsidR="00063FAB" w:rsidRPr="00E56BE8" w:rsidRDefault="00063FAB" w:rsidP="00063FAB">
      <w:pPr>
        <w:widowControl w:val="0"/>
        <w:shd w:val="clear" w:color="auto" w:fill="FFFFFF"/>
        <w:autoSpaceDE w:val="0"/>
        <w:autoSpaceDN w:val="0"/>
        <w:adjustRightInd w:val="0"/>
        <w:ind w:right="-22" w:firstLine="567"/>
        <w:jc w:val="both"/>
        <w:rPr>
          <w:b/>
          <w:bCs/>
          <w:lang w:val="uk-UA"/>
        </w:rPr>
      </w:pPr>
      <w:r w:rsidRPr="00E56BE8">
        <w:rPr>
          <w:bCs/>
          <w:lang w:val="uk-UA"/>
        </w:rPr>
        <w:t>5.3.</w:t>
      </w:r>
      <w:r w:rsidRPr="00E56BE8">
        <w:rPr>
          <w:b/>
          <w:bCs/>
          <w:lang w:val="uk-UA"/>
        </w:rPr>
        <w:t xml:space="preserve"> </w:t>
      </w:r>
      <w:r w:rsidRPr="00E56BE8">
        <w:rPr>
          <w:bCs/>
          <w:lang w:val="uk-UA"/>
        </w:rPr>
        <w:t>Знання та навички:</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законодавство України у сфері корпоративного права;</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основи трудового, антимонопольного, податкового законодавства;</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загальні питання менеджменту;</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 xml:space="preserve"> комунікативні навички, вміння слухати та аналізувати, переконувати, працювати із запереченнями, спроможність критично та системно мислити тощо;</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формування та організація роботи органів управління господарського товариства та їх функції;</w:t>
      </w:r>
    </w:p>
    <w:p w:rsidR="00063FAB" w:rsidRPr="00E56BE8" w:rsidRDefault="00063FAB" w:rsidP="00CE09EB">
      <w:pPr>
        <w:widowControl w:val="0"/>
        <w:numPr>
          <w:ilvl w:val="0"/>
          <w:numId w:val="2"/>
        </w:numPr>
        <w:shd w:val="clear" w:color="auto" w:fill="FFFFFF"/>
        <w:tabs>
          <w:tab w:val="clear" w:pos="1080"/>
          <w:tab w:val="left" w:pos="851"/>
        </w:tabs>
        <w:autoSpaceDE w:val="0"/>
        <w:autoSpaceDN w:val="0"/>
        <w:adjustRightInd w:val="0"/>
        <w:ind w:left="0" w:right="-22" w:firstLine="567"/>
        <w:jc w:val="both"/>
        <w:rPr>
          <w:lang w:val="uk-UA"/>
        </w:rPr>
      </w:pPr>
      <w:r w:rsidRPr="00E56BE8">
        <w:rPr>
          <w:lang w:val="uk-UA"/>
        </w:rPr>
        <w:t>способи врегулювання корпоративних конфліктів;</w:t>
      </w:r>
    </w:p>
    <w:p w:rsidR="00063FAB" w:rsidRPr="00E56BE8" w:rsidRDefault="00063FAB" w:rsidP="00CE09EB">
      <w:pPr>
        <w:widowControl w:val="0"/>
        <w:numPr>
          <w:ilvl w:val="0"/>
          <w:numId w:val="2"/>
        </w:numPr>
        <w:shd w:val="clear" w:color="auto" w:fill="FFFFFF"/>
        <w:tabs>
          <w:tab w:val="clear" w:pos="1080"/>
          <w:tab w:val="left" w:pos="993"/>
        </w:tabs>
        <w:autoSpaceDE w:val="0"/>
        <w:autoSpaceDN w:val="0"/>
        <w:adjustRightInd w:val="0"/>
        <w:ind w:left="0" w:right="-22" w:firstLine="567"/>
        <w:jc w:val="both"/>
        <w:rPr>
          <w:lang w:val="uk-UA"/>
        </w:rPr>
      </w:pPr>
      <w:r w:rsidRPr="00E56BE8">
        <w:rPr>
          <w:lang w:val="uk-UA"/>
        </w:rPr>
        <w:t>порядок роботи регуляторів та/або професійних учасників ринків капіталів, депозитарної системи України, органів, що здійснюють державну реєстрацію;</w:t>
      </w:r>
    </w:p>
    <w:p w:rsidR="00063FAB" w:rsidRPr="00E56BE8" w:rsidRDefault="00063FAB" w:rsidP="00CE09EB">
      <w:pPr>
        <w:widowControl w:val="0"/>
        <w:numPr>
          <w:ilvl w:val="0"/>
          <w:numId w:val="2"/>
        </w:numPr>
        <w:shd w:val="clear" w:color="auto" w:fill="FFFFFF"/>
        <w:tabs>
          <w:tab w:val="clear" w:pos="1080"/>
          <w:tab w:val="left" w:pos="993"/>
        </w:tabs>
        <w:autoSpaceDE w:val="0"/>
        <w:autoSpaceDN w:val="0"/>
        <w:adjustRightInd w:val="0"/>
        <w:ind w:left="0" w:right="-22" w:firstLine="567"/>
        <w:jc w:val="both"/>
        <w:rPr>
          <w:lang w:val="uk-UA"/>
        </w:rPr>
      </w:pPr>
      <w:r w:rsidRPr="00E56BE8">
        <w:rPr>
          <w:lang w:val="uk-UA"/>
        </w:rPr>
        <w:t>норми та правила розкриття інформації про Товариство; види та правила щодо використання інформації з обмеженим доступом;</w:t>
      </w:r>
    </w:p>
    <w:p w:rsidR="00063FAB" w:rsidRDefault="00063FAB" w:rsidP="00CE09EB">
      <w:pPr>
        <w:widowControl w:val="0"/>
        <w:numPr>
          <w:ilvl w:val="0"/>
          <w:numId w:val="2"/>
        </w:numPr>
        <w:shd w:val="clear" w:color="auto" w:fill="FFFFFF"/>
        <w:tabs>
          <w:tab w:val="clear" w:pos="1080"/>
          <w:tab w:val="left" w:pos="993"/>
        </w:tabs>
        <w:autoSpaceDE w:val="0"/>
        <w:autoSpaceDN w:val="0"/>
        <w:adjustRightInd w:val="0"/>
        <w:ind w:left="0" w:right="-22" w:firstLine="567"/>
        <w:jc w:val="both"/>
        <w:rPr>
          <w:lang w:val="uk-UA"/>
        </w:rPr>
      </w:pPr>
      <w:r w:rsidRPr="00E56BE8">
        <w:rPr>
          <w:lang w:val="uk-UA"/>
        </w:rPr>
        <w:t>знання та навички володіння сучасним та релевантним потребам Товариства програмним забезпеченням проведення Загальних зборів, засідань Наглядової ради, як в очному форматі, так і шляхом заочного голосування (опитування); ведення діловодства, в тому числі – з використанням електронного документообігу.</w:t>
      </w:r>
    </w:p>
    <w:p w:rsidR="00A81D0B" w:rsidRPr="00644257" w:rsidRDefault="00644257" w:rsidP="00644257">
      <w:pPr>
        <w:widowControl w:val="0"/>
        <w:shd w:val="clear" w:color="auto" w:fill="FFFFFF"/>
        <w:tabs>
          <w:tab w:val="left" w:pos="993"/>
        </w:tabs>
        <w:autoSpaceDE w:val="0"/>
        <w:autoSpaceDN w:val="0"/>
        <w:adjustRightInd w:val="0"/>
        <w:ind w:right="-22"/>
        <w:jc w:val="both"/>
        <w:rPr>
          <w:lang w:val="uk-UA"/>
        </w:rPr>
      </w:pPr>
      <w:r>
        <w:rPr>
          <w:shd w:val="clear" w:color="auto" w:fill="FFFFFF"/>
          <w:lang w:val="uk-UA"/>
        </w:rPr>
        <w:t xml:space="preserve">      </w:t>
      </w:r>
      <w:r w:rsidRPr="00644257">
        <w:rPr>
          <w:shd w:val="clear" w:color="auto" w:fill="FFFFFF"/>
          <w:lang w:val="uk-UA"/>
        </w:rPr>
        <w:t>10</w:t>
      </w:r>
      <w:r w:rsidR="00A81D0B" w:rsidRPr="00644257">
        <w:rPr>
          <w:shd w:val="clear" w:color="auto" w:fill="FFFFFF"/>
        </w:rPr>
        <w:t xml:space="preserve">) </w:t>
      </w:r>
      <w:proofErr w:type="spellStart"/>
      <w:r w:rsidR="00A81D0B" w:rsidRPr="00644257">
        <w:rPr>
          <w:shd w:val="clear" w:color="auto" w:fill="FFFFFF"/>
        </w:rPr>
        <w:t>підтримувати</w:t>
      </w:r>
      <w:proofErr w:type="spellEnd"/>
      <w:r w:rsidR="00A81D0B" w:rsidRPr="00644257">
        <w:rPr>
          <w:shd w:val="clear" w:color="auto" w:fill="FFFFFF"/>
        </w:rPr>
        <w:t xml:space="preserve"> </w:t>
      </w:r>
      <w:proofErr w:type="spellStart"/>
      <w:r w:rsidR="00A81D0B" w:rsidRPr="00644257">
        <w:rPr>
          <w:shd w:val="clear" w:color="auto" w:fill="FFFFFF"/>
        </w:rPr>
        <w:t>достатній</w:t>
      </w:r>
      <w:proofErr w:type="spellEnd"/>
      <w:r w:rsidR="00A81D0B" w:rsidRPr="00644257">
        <w:rPr>
          <w:shd w:val="clear" w:color="auto" w:fill="FFFFFF"/>
        </w:rPr>
        <w:t xml:space="preserve"> </w:t>
      </w:r>
      <w:proofErr w:type="spellStart"/>
      <w:r w:rsidR="00A81D0B" w:rsidRPr="00644257">
        <w:rPr>
          <w:shd w:val="clear" w:color="auto" w:fill="FFFFFF"/>
        </w:rPr>
        <w:t>рівень</w:t>
      </w:r>
      <w:proofErr w:type="spellEnd"/>
      <w:r w:rsidR="00A81D0B" w:rsidRPr="00644257">
        <w:rPr>
          <w:shd w:val="clear" w:color="auto" w:fill="FFFFFF"/>
        </w:rPr>
        <w:t xml:space="preserve"> </w:t>
      </w:r>
      <w:proofErr w:type="spellStart"/>
      <w:r w:rsidR="00A81D0B" w:rsidRPr="00644257">
        <w:rPr>
          <w:shd w:val="clear" w:color="auto" w:fill="FFFFFF"/>
        </w:rPr>
        <w:t>знань</w:t>
      </w:r>
      <w:proofErr w:type="spellEnd"/>
      <w:r w:rsidR="00A81D0B" w:rsidRPr="00644257">
        <w:rPr>
          <w:shd w:val="clear" w:color="auto" w:fill="FFFFFF"/>
        </w:rPr>
        <w:t xml:space="preserve"> та </w:t>
      </w:r>
      <w:proofErr w:type="spellStart"/>
      <w:r w:rsidR="00A81D0B" w:rsidRPr="00644257">
        <w:rPr>
          <w:shd w:val="clear" w:color="auto" w:fill="FFFFFF"/>
        </w:rPr>
        <w:t>професійну</w:t>
      </w:r>
      <w:proofErr w:type="spellEnd"/>
      <w:r w:rsidR="00A81D0B" w:rsidRPr="00644257">
        <w:rPr>
          <w:shd w:val="clear" w:color="auto" w:fill="FFFFFF"/>
        </w:rPr>
        <w:t xml:space="preserve"> </w:t>
      </w:r>
      <w:proofErr w:type="spellStart"/>
      <w:r w:rsidR="00A81D0B" w:rsidRPr="00644257">
        <w:rPr>
          <w:shd w:val="clear" w:color="auto" w:fill="FFFFFF"/>
        </w:rPr>
        <w:t>придатність</w:t>
      </w:r>
      <w:proofErr w:type="spellEnd"/>
      <w:r w:rsidR="00A81D0B" w:rsidRPr="00644257">
        <w:rPr>
          <w:shd w:val="clear" w:color="auto" w:fill="FFFFFF"/>
        </w:rPr>
        <w:t xml:space="preserve"> на </w:t>
      </w:r>
      <w:proofErr w:type="spellStart"/>
      <w:r w:rsidR="00A81D0B" w:rsidRPr="00644257">
        <w:rPr>
          <w:shd w:val="clear" w:color="auto" w:fill="FFFFFF"/>
        </w:rPr>
        <w:t>постійній</w:t>
      </w:r>
      <w:proofErr w:type="spellEnd"/>
      <w:r w:rsidR="00A81D0B" w:rsidRPr="00644257">
        <w:rPr>
          <w:shd w:val="clear" w:color="auto" w:fill="FFFFFF"/>
        </w:rPr>
        <w:t xml:space="preserve"> </w:t>
      </w:r>
      <w:proofErr w:type="spellStart"/>
      <w:r w:rsidR="00A81D0B" w:rsidRPr="00644257">
        <w:rPr>
          <w:shd w:val="clear" w:color="auto" w:fill="FFFFFF"/>
        </w:rPr>
        <w:t>основі</w:t>
      </w:r>
      <w:proofErr w:type="spellEnd"/>
      <w:r w:rsidR="00A81D0B" w:rsidRPr="00644257">
        <w:rPr>
          <w:shd w:val="clear" w:color="auto" w:fill="FFFFFF"/>
        </w:rPr>
        <w:t>;</w:t>
      </w:r>
    </w:p>
    <w:p w:rsidR="00967C4E" w:rsidRPr="00A81D0B" w:rsidRDefault="00967C4E" w:rsidP="00967C4E">
      <w:pPr>
        <w:widowControl w:val="0"/>
        <w:shd w:val="clear" w:color="auto" w:fill="FFFFFF"/>
        <w:tabs>
          <w:tab w:val="left" w:pos="993"/>
        </w:tabs>
        <w:autoSpaceDE w:val="0"/>
        <w:autoSpaceDN w:val="0"/>
        <w:adjustRightInd w:val="0"/>
        <w:ind w:right="-22"/>
        <w:jc w:val="both"/>
        <w:rPr>
          <w:lang w:val="uk-UA"/>
        </w:rPr>
      </w:pPr>
      <w:r w:rsidRPr="00A81D0B">
        <w:rPr>
          <w:lang w:val="uk-UA"/>
        </w:rPr>
        <w:t xml:space="preserve">          </w:t>
      </w:r>
    </w:p>
    <w:p w:rsidR="00063FAB" w:rsidRPr="00E56BE8" w:rsidRDefault="00063FAB" w:rsidP="002D7410">
      <w:pPr>
        <w:widowControl w:val="0"/>
        <w:shd w:val="clear" w:color="auto" w:fill="FFFFFF"/>
        <w:autoSpaceDE w:val="0"/>
        <w:autoSpaceDN w:val="0"/>
        <w:adjustRightInd w:val="0"/>
        <w:jc w:val="both"/>
        <w:rPr>
          <w:szCs w:val="28"/>
          <w:lang w:val="uk-UA"/>
        </w:rPr>
      </w:pPr>
    </w:p>
    <w:p w:rsidR="005F01F4" w:rsidRPr="00E56BE8" w:rsidRDefault="00F53F9C" w:rsidP="006E441F">
      <w:pPr>
        <w:widowControl w:val="0"/>
        <w:shd w:val="clear" w:color="auto" w:fill="FFFFFF"/>
        <w:autoSpaceDE w:val="0"/>
        <w:autoSpaceDN w:val="0"/>
        <w:adjustRightInd w:val="0"/>
        <w:jc w:val="center"/>
        <w:rPr>
          <w:szCs w:val="28"/>
          <w:lang w:val="uk-UA"/>
        </w:rPr>
      </w:pPr>
      <w:r w:rsidRPr="00E56BE8">
        <w:rPr>
          <w:b/>
          <w:bCs/>
          <w:szCs w:val="28"/>
          <w:lang w:val="uk-UA"/>
        </w:rPr>
        <w:t>6</w:t>
      </w:r>
      <w:r w:rsidR="00B67698" w:rsidRPr="00E56BE8">
        <w:rPr>
          <w:b/>
          <w:bCs/>
          <w:szCs w:val="28"/>
          <w:lang w:val="uk-UA"/>
        </w:rPr>
        <w:t xml:space="preserve">. </w:t>
      </w:r>
      <w:r w:rsidR="005F01F4" w:rsidRPr="00E56BE8">
        <w:rPr>
          <w:b/>
          <w:bCs/>
          <w:szCs w:val="28"/>
          <w:lang w:val="uk-UA"/>
        </w:rPr>
        <w:t>ЗВІТНІСТЬ КОРПОРАТИВНОГО СЕКРЕТАРЯ ТА ОЦІНКА ЙОГО ДІЯЛЬНОСТІ</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.1. Наглядова рада може затверджувати план роботи та строки його виконання, встановлювати форму та періодичність звітування, а також способи оцінки результатів діяльності корпоративного секретаря.</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.2. Звіт корпоративного секретаря може містити:</w:t>
      </w:r>
    </w:p>
    <w:p w:rsidR="006E441F" w:rsidRPr="00E56BE8" w:rsidRDefault="006E441F" w:rsidP="00CE09EB">
      <w:pPr>
        <w:widowControl w:val="0"/>
        <w:numPr>
          <w:ilvl w:val="0"/>
          <w:numId w:val="3"/>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опис виконаної роботи;</w:t>
      </w:r>
    </w:p>
    <w:p w:rsidR="006E441F" w:rsidRPr="00E56BE8" w:rsidRDefault="006E441F" w:rsidP="00CE09EB">
      <w:pPr>
        <w:widowControl w:val="0"/>
        <w:numPr>
          <w:ilvl w:val="0"/>
          <w:numId w:val="3"/>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lastRenderedPageBreak/>
        <w:t>інформацію про стан виконання рішень та доручень Загальних зборів, Наглядової ради за відповідний період;</w:t>
      </w:r>
    </w:p>
    <w:p w:rsidR="006E441F" w:rsidRPr="00E56BE8" w:rsidRDefault="006E441F" w:rsidP="00CE09EB">
      <w:pPr>
        <w:widowControl w:val="0"/>
        <w:numPr>
          <w:ilvl w:val="0"/>
          <w:numId w:val="3"/>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інформацію про виконання кошторису витрат Товариства на забезпечення діяльності корпоративного секретаря;</w:t>
      </w:r>
    </w:p>
    <w:p w:rsidR="006E441F" w:rsidRPr="00E56BE8" w:rsidRDefault="006E441F" w:rsidP="00CE09EB">
      <w:pPr>
        <w:widowControl w:val="0"/>
        <w:numPr>
          <w:ilvl w:val="0"/>
          <w:numId w:val="3"/>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інформацію про дотримання органами Товариства внутрішніх корпоративних процедур, передбачених чинним законодавством України, Статутом Товариства та рішеннями органів Товариства, недоліки, виявлені корпоративним секретарем під час виконання власних обов’язків та пропозиції щодо їх усунення;</w:t>
      </w:r>
    </w:p>
    <w:p w:rsidR="006E441F" w:rsidRPr="00E56BE8" w:rsidRDefault="006E441F" w:rsidP="00CE09EB">
      <w:pPr>
        <w:widowControl w:val="0"/>
        <w:numPr>
          <w:ilvl w:val="0"/>
          <w:numId w:val="3"/>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пропозиції щодо вдосконалення діяльності корпоративного секретаря в Товаристві.</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.3. Оцінка діяльності корпоративного секрет</w:t>
      </w:r>
      <w:r w:rsidR="00063FAB" w:rsidRPr="00E56BE8">
        <w:rPr>
          <w:lang w:val="uk-UA"/>
        </w:rPr>
        <w:t>аря проводиться Наглядовою радою</w:t>
      </w:r>
      <w:r w:rsidR="006E441F" w:rsidRPr="00E56BE8">
        <w:rPr>
          <w:lang w:val="uk-UA"/>
        </w:rPr>
        <w:t xml:space="preserve"> Товариством щорічно. Зазвичай така оцінка є частиною процесу оцінки (самооцінки) діяльності Наглядової ради.</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.4. Критерії оцінки ефективності діяльності корпоративного секретаря:</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.4.1. Загальна оцінка:</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загальноосвітній рівень та рівень спеціальної професійної підготовки;</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особистісні якості;</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розуміння своїх обов’язків;</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найбільш вагомі досягнення за звітний період; загальний внесок в роботу органів Товариства;</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наявність чіткої процедури обрання та припинення повноважень;</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наявність та оцінка положення про корпоративного секретаря Товариства;</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наявність й оцінка договору щодо виконання повноважень, рівня та принципів визначення винагороди;</w:t>
      </w:r>
    </w:p>
    <w:p w:rsidR="006E441F" w:rsidRPr="00E56BE8" w:rsidRDefault="006E441F" w:rsidP="00CE09EB">
      <w:pPr>
        <w:widowControl w:val="0"/>
        <w:numPr>
          <w:ilvl w:val="0"/>
          <w:numId w:val="4"/>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наявність конфлікту інтересів.</w:t>
      </w:r>
    </w:p>
    <w:p w:rsidR="006E441F" w:rsidRPr="00E56BE8" w:rsidRDefault="00F53F9C" w:rsidP="006E441F">
      <w:pPr>
        <w:widowControl w:val="0"/>
        <w:shd w:val="clear" w:color="auto" w:fill="FFFFFF"/>
        <w:autoSpaceDE w:val="0"/>
        <w:autoSpaceDN w:val="0"/>
        <w:adjustRightInd w:val="0"/>
        <w:ind w:right="-22" w:firstLine="567"/>
        <w:jc w:val="both"/>
        <w:rPr>
          <w:lang w:val="uk-UA"/>
        </w:rPr>
      </w:pPr>
      <w:r w:rsidRPr="00E56BE8">
        <w:rPr>
          <w:lang w:val="uk-UA"/>
        </w:rPr>
        <w:t>6</w:t>
      </w:r>
      <w:r w:rsidR="006E441F" w:rsidRPr="00E56BE8">
        <w:rPr>
          <w:lang w:val="uk-UA"/>
        </w:rPr>
        <w:t>.4.2. За обов’язками:</w:t>
      </w:r>
    </w:p>
    <w:p w:rsidR="006E441F" w:rsidRPr="00E56BE8" w:rsidRDefault="006E441F" w:rsidP="00CE09EB">
      <w:pPr>
        <w:widowControl w:val="0"/>
        <w:numPr>
          <w:ilvl w:val="0"/>
          <w:numId w:val="5"/>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ухвалення місії (головної мети діяльності) корпоративного секретаря та погодження її Товариством;</w:t>
      </w:r>
    </w:p>
    <w:p w:rsidR="006E441F" w:rsidRPr="00E56BE8" w:rsidRDefault="006E441F" w:rsidP="00CE09EB">
      <w:pPr>
        <w:widowControl w:val="0"/>
        <w:numPr>
          <w:ilvl w:val="0"/>
          <w:numId w:val="5"/>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чіткість визначення обов'язків; мінімізація дублювання повноважень з іншими органами Товариства;</w:t>
      </w:r>
    </w:p>
    <w:p w:rsidR="002D7410" w:rsidRPr="00E56BE8" w:rsidRDefault="002D7410" w:rsidP="00CE09EB">
      <w:pPr>
        <w:widowControl w:val="0"/>
        <w:numPr>
          <w:ilvl w:val="0"/>
          <w:numId w:val="5"/>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ефективність керівництва роботою служби корпоративного секретаря;</w:t>
      </w:r>
    </w:p>
    <w:p w:rsidR="006E441F" w:rsidRPr="00E56BE8" w:rsidRDefault="006E441F" w:rsidP="00CE09EB">
      <w:pPr>
        <w:widowControl w:val="0"/>
        <w:numPr>
          <w:ilvl w:val="0"/>
          <w:numId w:val="5"/>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встановлення пріоритетів у роботі;</w:t>
      </w:r>
    </w:p>
    <w:p w:rsidR="006E441F" w:rsidRPr="00E56BE8" w:rsidRDefault="006E441F" w:rsidP="00CE09EB">
      <w:pPr>
        <w:widowControl w:val="0"/>
        <w:numPr>
          <w:ilvl w:val="0"/>
          <w:numId w:val="5"/>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робота над удосконаленням переліку обов’язків (розширення зони відповідальності, більш чітке визначення зони відповідальності тощо).</w:t>
      </w:r>
    </w:p>
    <w:p w:rsidR="006E441F" w:rsidRPr="00E56BE8" w:rsidRDefault="00F53F9C" w:rsidP="006E441F">
      <w:pPr>
        <w:widowControl w:val="0"/>
        <w:shd w:val="clear" w:color="auto" w:fill="FFFFFF"/>
        <w:tabs>
          <w:tab w:val="num" w:pos="851"/>
        </w:tabs>
        <w:autoSpaceDE w:val="0"/>
        <w:autoSpaceDN w:val="0"/>
        <w:adjustRightInd w:val="0"/>
        <w:ind w:right="-22" w:firstLine="567"/>
        <w:jc w:val="both"/>
        <w:rPr>
          <w:lang w:val="uk-UA"/>
        </w:rPr>
      </w:pPr>
      <w:r w:rsidRPr="00E56BE8">
        <w:rPr>
          <w:lang w:val="uk-UA"/>
        </w:rPr>
        <w:t>6</w:t>
      </w:r>
      <w:r w:rsidR="006E441F" w:rsidRPr="00E56BE8">
        <w:rPr>
          <w:lang w:val="uk-UA"/>
        </w:rPr>
        <w:t>.4.3. За організацією роботи:</w:t>
      </w:r>
    </w:p>
    <w:p w:rsidR="006E441F" w:rsidRPr="00E56BE8" w:rsidRDefault="006E441F" w:rsidP="00CE09EB">
      <w:pPr>
        <w:widowControl w:val="0"/>
        <w:numPr>
          <w:ilvl w:val="0"/>
          <w:numId w:val="6"/>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робочий графік;</w:t>
      </w:r>
    </w:p>
    <w:p w:rsidR="006E441F" w:rsidRPr="00E56BE8" w:rsidRDefault="006E441F" w:rsidP="00CE09EB">
      <w:pPr>
        <w:widowControl w:val="0"/>
        <w:numPr>
          <w:ilvl w:val="0"/>
          <w:numId w:val="6"/>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планування роботи;</w:t>
      </w:r>
    </w:p>
    <w:p w:rsidR="006E441F" w:rsidRPr="00E56BE8" w:rsidRDefault="006E441F" w:rsidP="00CE09EB">
      <w:pPr>
        <w:widowControl w:val="0"/>
        <w:numPr>
          <w:ilvl w:val="0"/>
          <w:numId w:val="6"/>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взаємовідносини з органами управління Товариства;</w:t>
      </w:r>
    </w:p>
    <w:p w:rsidR="006E441F" w:rsidRPr="00E56BE8" w:rsidRDefault="006E441F" w:rsidP="00CE09EB">
      <w:pPr>
        <w:widowControl w:val="0"/>
        <w:numPr>
          <w:ilvl w:val="0"/>
          <w:numId w:val="6"/>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налагодження ефективного обміну інформацією між органами Товариства, а також між Товариством та іншими заінтересованими у діяльності Товариства особами згідно з процедурами, встановленими Товариством щодо надання інформації;</w:t>
      </w:r>
    </w:p>
    <w:p w:rsidR="006E441F" w:rsidRPr="00E56BE8" w:rsidRDefault="006E441F" w:rsidP="00CE09EB">
      <w:pPr>
        <w:widowControl w:val="0"/>
        <w:numPr>
          <w:ilvl w:val="0"/>
          <w:numId w:val="6"/>
        </w:numPr>
        <w:shd w:val="clear" w:color="auto" w:fill="FFFFFF"/>
        <w:tabs>
          <w:tab w:val="clear" w:pos="1080"/>
          <w:tab w:val="num" w:pos="851"/>
        </w:tabs>
        <w:autoSpaceDE w:val="0"/>
        <w:autoSpaceDN w:val="0"/>
        <w:adjustRightInd w:val="0"/>
        <w:ind w:left="0" w:right="-22" w:firstLine="567"/>
        <w:jc w:val="both"/>
        <w:rPr>
          <w:lang w:val="uk-UA"/>
        </w:rPr>
      </w:pPr>
      <w:r w:rsidRPr="00E56BE8">
        <w:rPr>
          <w:lang w:val="uk-UA"/>
        </w:rPr>
        <w:t>ефективність виконання кошторису витрат</w:t>
      </w:r>
      <w:r w:rsidR="0085354F" w:rsidRPr="00E56BE8">
        <w:rPr>
          <w:szCs w:val="28"/>
          <w:lang w:val="uk-UA" w:eastAsia="uk-UA"/>
        </w:rPr>
        <w:t xml:space="preserve"> корпоративного секретаря та служби корпоративного секретаря</w:t>
      </w:r>
      <w:r w:rsidRPr="00E56BE8">
        <w:rPr>
          <w:lang w:val="uk-UA"/>
        </w:rPr>
        <w:t>.</w:t>
      </w:r>
    </w:p>
    <w:p w:rsidR="008A753F" w:rsidRDefault="008A753F" w:rsidP="006E441F">
      <w:pPr>
        <w:widowControl w:val="0"/>
        <w:shd w:val="clear" w:color="auto" w:fill="FFFFFF"/>
        <w:autoSpaceDE w:val="0"/>
        <w:autoSpaceDN w:val="0"/>
        <w:adjustRightInd w:val="0"/>
        <w:ind w:right="-22" w:firstLine="567"/>
        <w:jc w:val="both"/>
        <w:rPr>
          <w:szCs w:val="28"/>
          <w:lang w:val="uk-UA"/>
        </w:rPr>
      </w:pPr>
    </w:p>
    <w:p w:rsidR="004226EA" w:rsidRDefault="004226EA" w:rsidP="006E441F">
      <w:pPr>
        <w:widowControl w:val="0"/>
        <w:shd w:val="clear" w:color="auto" w:fill="FFFFFF"/>
        <w:autoSpaceDE w:val="0"/>
        <w:autoSpaceDN w:val="0"/>
        <w:adjustRightInd w:val="0"/>
        <w:ind w:right="-22" w:firstLine="567"/>
        <w:jc w:val="both"/>
        <w:rPr>
          <w:szCs w:val="28"/>
          <w:lang w:val="uk-UA"/>
        </w:rPr>
      </w:pPr>
    </w:p>
    <w:p w:rsidR="004226EA" w:rsidRDefault="004226EA" w:rsidP="006E441F">
      <w:pPr>
        <w:widowControl w:val="0"/>
        <w:shd w:val="clear" w:color="auto" w:fill="FFFFFF"/>
        <w:autoSpaceDE w:val="0"/>
        <w:autoSpaceDN w:val="0"/>
        <w:adjustRightInd w:val="0"/>
        <w:ind w:right="-22" w:firstLine="567"/>
        <w:jc w:val="both"/>
        <w:rPr>
          <w:szCs w:val="28"/>
          <w:lang w:val="uk-UA"/>
        </w:rPr>
      </w:pPr>
    </w:p>
    <w:p w:rsidR="001A7EAD" w:rsidRPr="00D76D54" w:rsidRDefault="004226EA" w:rsidP="001A7EAD">
      <w:pPr>
        <w:tabs>
          <w:tab w:val="left" w:pos="7020"/>
        </w:tabs>
        <w:rPr>
          <w:sz w:val="22"/>
          <w:szCs w:val="22"/>
          <w:lang w:val="uk-UA"/>
        </w:rPr>
      </w:pPr>
      <w:r>
        <w:rPr>
          <w:szCs w:val="28"/>
          <w:lang w:val="uk-UA"/>
        </w:rPr>
        <w:t>Голова</w:t>
      </w:r>
      <w:r w:rsidR="001A7EAD">
        <w:rPr>
          <w:szCs w:val="28"/>
          <w:lang w:val="uk-UA"/>
        </w:rPr>
        <w:t xml:space="preserve"> Н</w:t>
      </w:r>
      <w:r>
        <w:rPr>
          <w:szCs w:val="28"/>
          <w:lang w:val="uk-UA"/>
        </w:rPr>
        <w:t xml:space="preserve">аглядової ради                                            </w:t>
      </w:r>
      <w:r w:rsidR="001A7EAD">
        <w:rPr>
          <w:szCs w:val="28"/>
          <w:lang w:val="uk-UA"/>
        </w:rPr>
        <w:t xml:space="preserve">                                     </w:t>
      </w:r>
      <w:r>
        <w:rPr>
          <w:szCs w:val="28"/>
          <w:lang w:val="uk-UA"/>
        </w:rPr>
        <w:t xml:space="preserve">   </w:t>
      </w:r>
      <w:proofErr w:type="spellStart"/>
      <w:r>
        <w:rPr>
          <w:szCs w:val="28"/>
          <w:lang w:val="uk-UA"/>
        </w:rPr>
        <w:t>Номеда</w:t>
      </w:r>
      <w:proofErr w:type="spellEnd"/>
      <w:r>
        <w:rPr>
          <w:szCs w:val="28"/>
          <w:lang w:val="uk-UA"/>
        </w:rPr>
        <w:t xml:space="preserve"> </w:t>
      </w:r>
      <w:proofErr w:type="spellStart"/>
      <w:r w:rsidR="001A7EAD" w:rsidRPr="00D76D54">
        <w:rPr>
          <w:sz w:val="22"/>
          <w:szCs w:val="22"/>
          <w:lang w:val="uk-UA"/>
        </w:rPr>
        <w:t>Каучікенє</w:t>
      </w:r>
      <w:proofErr w:type="spellEnd"/>
    </w:p>
    <w:p w:rsidR="004226EA" w:rsidRPr="00E56BE8" w:rsidRDefault="004226EA" w:rsidP="006E441F">
      <w:pPr>
        <w:widowControl w:val="0"/>
        <w:shd w:val="clear" w:color="auto" w:fill="FFFFFF"/>
        <w:autoSpaceDE w:val="0"/>
        <w:autoSpaceDN w:val="0"/>
        <w:adjustRightInd w:val="0"/>
        <w:ind w:right="-22" w:firstLine="567"/>
        <w:jc w:val="both"/>
        <w:rPr>
          <w:szCs w:val="28"/>
          <w:lang w:val="uk-UA"/>
        </w:rPr>
      </w:pPr>
    </w:p>
    <w:sectPr w:rsidR="004226EA" w:rsidRPr="00E56BE8" w:rsidSect="0005574F">
      <w:footerReference w:type="default" r:id="rId8"/>
      <w:pgSz w:w="12240" w:h="15840" w:code="1"/>
      <w:pgMar w:top="851" w:right="851" w:bottom="851" w:left="1418" w:header="284"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F8" w:rsidRDefault="00BE3CF8">
      <w:r>
        <w:separator/>
      </w:r>
    </w:p>
  </w:endnote>
  <w:endnote w:type="continuationSeparator" w:id="0">
    <w:p w:rsidR="00BE3CF8" w:rsidRDefault="00BE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D8" w:rsidRPr="00C7558A" w:rsidRDefault="00C174C0" w:rsidP="002C7ED7">
    <w:pPr>
      <w:pStyle w:val="a5"/>
      <w:jc w:val="right"/>
      <w:rPr>
        <w:sz w:val="22"/>
        <w:szCs w:val="22"/>
      </w:rPr>
    </w:pPr>
    <w:r w:rsidRPr="00AE2FC1">
      <w:rPr>
        <w:sz w:val="22"/>
        <w:szCs w:val="22"/>
      </w:rPr>
      <w:fldChar w:fldCharType="begin"/>
    </w:r>
    <w:r w:rsidR="00AE2FC1" w:rsidRPr="00AE2FC1">
      <w:rPr>
        <w:sz w:val="22"/>
        <w:szCs w:val="22"/>
      </w:rPr>
      <w:instrText>PAGE   \* MERGEFORMAT</w:instrText>
    </w:r>
    <w:r w:rsidRPr="00AE2FC1">
      <w:rPr>
        <w:sz w:val="22"/>
        <w:szCs w:val="22"/>
      </w:rPr>
      <w:fldChar w:fldCharType="separate"/>
    </w:r>
    <w:r w:rsidR="006B5897">
      <w:rPr>
        <w:noProof/>
        <w:sz w:val="22"/>
        <w:szCs w:val="22"/>
      </w:rPr>
      <w:t>5</w:t>
    </w:r>
    <w:r w:rsidRPr="00AE2FC1">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F8" w:rsidRDefault="00BE3CF8">
      <w:r>
        <w:separator/>
      </w:r>
    </w:p>
  </w:footnote>
  <w:footnote w:type="continuationSeparator" w:id="0">
    <w:p w:rsidR="00BE3CF8" w:rsidRDefault="00BE3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E3B"/>
    <w:multiLevelType w:val="multilevel"/>
    <w:tmpl w:val="04987B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63F26"/>
    <w:multiLevelType w:val="hybridMultilevel"/>
    <w:tmpl w:val="97FAC5BA"/>
    <w:lvl w:ilvl="0" w:tplc="43B0017A">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54F91"/>
    <w:multiLevelType w:val="hybridMultilevel"/>
    <w:tmpl w:val="8ADA671C"/>
    <w:lvl w:ilvl="0" w:tplc="6AE8E030">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2200EF"/>
    <w:multiLevelType w:val="hybridMultilevel"/>
    <w:tmpl w:val="44E69BCE"/>
    <w:lvl w:ilvl="0" w:tplc="BB72BBDC">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66BF9"/>
    <w:multiLevelType w:val="multilevel"/>
    <w:tmpl w:val="0D9ED086"/>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684DDB"/>
    <w:multiLevelType w:val="hybridMultilevel"/>
    <w:tmpl w:val="6DE08A90"/>
    <w:lvl w:ilvl="0" w:tplc="311202DC">
      <w:start w:val="1"/>
      <w:numFmt w:val="decimal"/>
      <w:lvlText w:val="%1)"/>
      <w:lvlJc w:val="left"/>
      <w:pPr>
        <w:tabs>
          <w:tab w:val="num" w:pos="1080"/>
        </w:tabs>
        <w:ind w:left="1080" w:hanging="360"/>
      </w:pPr>
      <w:rPr>
        <w:rFonts w:hint="default"/>
        <w:b w:val="0"/>
      </w:rPr>
    </w:lvl>
    <w:lvl w:ilvl="1" w:tplc="C12AEC7E">
      <w:start w:val="3"/>
      <w:numFmt w:val="bullet"/>
      <w:lvlText w:val="-"/>
      <w:lvlJc w:val="left"/>
      <w:pPr>
        <w:tabs>
          <w:tab w:val="num" w:pos="1800"/>
        </w:tabs>
        <w:ind w:left="1800" w:hanging="360"/>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81937C9"/>
    <w:multiLevelType w:val="hybridMultilevel"/>
    <w:tmpl w:val="912E323A"/>
    <w:lvl w:ilvl="0" w:tplc="D2A6B4FE">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87716B"/>
    <w:multiLevelType w:val="hybridMultilevel"/>
    <w:tmpl w:val="EAA68E62"/>
    <w:lvl w:ilvl="0" w:tplc="2242A6C8">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53"/>
    <w:rsid w:val="000044BB"/>
    <w:rsid w:val="00005EE9"/>
    <w:rsid w:val="00012ADD"/>
    <w:rsid w:val="00013D2B"/>
    <w:rsid w:val="000218D0"/>
    <w:rsid w:val="00032B65"/>
    <w:rsid w:val="00035A5C"/>
    <w:rsid w:val="00040D8E"/>
    <w:rsid w:val="00042B97"/>
    <w:rsid w:val="0004536D"/>
    <w:rsid w:val="00051C5A"/>
    <w:rsid w:val="000548DA"/>
    <w:rsid w:val="0005574F"/>
    <w:rsid w:val="00063FAB"/>
    <w:rsid w:val="00064A02"/>
    <w:rsid w:val="00072320"/>
    <w:rsid w:val="000736AF"/>
    <w:rsid w:val="00083E54"/>
    <w:rsid w:val="000901F9"/>
    <w:rsid w:val="00091F91"/>
    <w:rsid w:val="0009303D"/>
    <w:rsid w:val="000A14D0"/>
    <w:rsid w:val="000B3D45"/>
    <w:rsid w:val="000B77C0"/>
    <w:rsid w:val="000D2406"/>
    <w:rsid w:val="000E0698"/>
    <w:rsid w:val="000E1721"/>
    <w:rsid w:val="000E53E9"/>
    <w:rsid w:val="000E705C"/>
    <w:rsid w:val="00100FDE"/>
    <w:rsid w:val="001129A9"/>
    <w:rsid w:val="0011423B"/>
    <w:rsid w:val="001201FF"/>
    <w:rsid w:val="00124B59"/>
    <w:rsid w:val="0013741D"/>
    <w:rsid w:val="001425AA"/>
    <w:rsid w:val="0014402A"/>
    <w:rsid w:val="00145A2E"/>
    <w:rsid w:val="00146DC6"/>
    <w:rsid w:val="00162771"/>
    <w:rsid w:val="00173EE1"/>
    <w:rsid w:val="001818EB"/>
    <w:rsid w:val="001849E1"/>
    <w:rsid w:val="001A4BB3"/>
    <w:rsid w:val="001A7EAD"/>
    <w:rsid w:val="001B501A"/>
    <w:rsid w:val="001B782A"/>
    <w:rsid w:val="001D1474"/>
    <w:rsid w:val="001E2B3F"/>
    <w:rsid w:val="001E4F8D"/>
    <w:rsid w:val="001E4FFF"/>
    <w:rsid w:val="001F1C4C"/>
    <w:rsid w:val="001F1C9E"/>
    <w:rsid w:val="00205AD4"/>
    <w:rsid w:val="002202CA"/>
    <w:rsid w:val="00230343"/>
    <w:rsid w:val="0024109B"/>
    <w:rsid w:val="00241357"/>
    <w:rsid w:val="002460BA"/>
    <w:rsid w:val="002524BD"/>
    <w:rsid w:val="00252A40"/>
    <w:rsid w:val="00254BE5"/>
    <w:rsid w:val="00264BD9"/>
    <w:rsid w:val="002766FD"/>
    <w:rsid w:val="00282176"/>
    <w:rsid w:val="0028404E"/>
    <w:rsid w:val="002920C7"/>
    <w:rsid w:val="00294F5F"/>
    <w:rsid w:val="002A41FA"/>
    <w:rsid w:val="002B46FE"/>
    <w:rsid w:val="002C3FB6"/>
    <w:rsid w:val="002C7ED7"/>
    <w:rsid w:val="002D0188"/>
    <w:rsid w:val="002D349B"/>
    <w:rsid w:val="002D7410"/>
    <w:rsid w:val="002E0BA4"/>
    <w:rsid w:val="002E533E"/>
    <w:rsid w:val="002F2180"/>
    <w:rsid w:val="003160AB"/>
    <w:rsid w:val="00325959"/>
    <w:rsid w:val="0032663F"/>
    <w:rsid w:val="003514A9"/>
    <w:rsid w:val="00354BC6"/>
    <w:rsid w:val="00367A9C"/>
    <w:rsid w:val="0038218C"/>
    <w:rsid w:val="003862D7"/>
    <w:rsid w:val="00393168"/>
    <w:rsid w:val="00393AE1"/>
    <w:rsid w:val="00395C1A"/>
    <w:rsid w:val="003A7988"/>
    <w:rsid w:val="003C7D10"/>
    <w:rsid w:val="003E5658"/>
    <w:rsid w:val="003F325C"/>
    <w:rsid w:val="003F6F62"/>
    <w:rsid w:val="00401A68"/>
    <w:rsid w:val="00410F1F"/>
    <w:rsid w:val="00414CF8"/>
    <w:rsid w:val="004220A1"/>
    <w:rsid w:val="004226EA"/>
    <w:rsid w:val="00423EEB"/>
    <w:rsid w:val="00425B3B"/>
    <w:rsid w:val="00432B18"/>
    <w:rsid w:val="004342EF"/>
    <w:rsid w:val="00440F11"/>
    <w:rsid w:val="00444D0D"/>
    <w:rsid w:val="004454E5"/>
    <w:rsid w:val="004550C8"/>
    <w:rsid w:val="00460578"/>
    <w:rsid w:val="004709E6"/>
    <w:rsid w:val="00480BC4"/>
    <w:rsid w:val="00482345"/>
    <w:rsid w:val="00482FC1"/>
    <w:rsid w:val="00485B8D"/>
    <w:rsid w:val="004930A5"/>
    <w:rsid w:val="004A4DB6"/>
    <w:rsid w:val="004B1A75"/>
    <w:rsid w:val="004B4E60"/>
    <w:rsid w:val="004C5EF7"/>
    <w:rsid w:val="004D08EF"/>
    <w:rsid w:val="004D6CFB"/>
    <w:rsid w:val="004E7663"/>
    <w:rsid w:val="004F44B9"/>
    <w:rsid w:val="00500877"/>
    <w:rsid w:val="0050536F"/>
    <w:rsid w:val="00515323"/>
    <w:rsid w:val="00521E7E"/>
    <w:rsid w:val="00535721"/>
    <w:rsid w:val="00543156"/>
    <w:rsid w:val="00543D67"/>
    <w:rsid w:val="00547699"/>
    <w:rsid w:val="005509FB"/>
    <w:rsid w:val="00554C2B"/>
    <w:rsid w:val="005578E8"/>
    <w:rsid w:val="00566914"/>
    <w:rsid w:val="00571989"/>
    <w:rsid w:val="00580F83"/>
    <w:rsid w:val="0058768B"/>
    <w:rsid w:val="005B0C05"/>
    <w:rsid w:val="005C1460"/>
    <w:rsid w:val="005D338F"/>
    <w:rsid w:val="005E007A"/>
    <w:rsid w:val="005E569A"/>
    <w:rsid w:val="005F01F4"/>
    <w:rsid w:val="006068D2"/>
    <w:rsid w:val="0061104F"/>
    <w:rsid w:val="00612BC9"/>
    <w:rsid w:val="00615ED5"/>
    <w:rsid w:val="006313EB"/>
    <w:rsid w:val="0063650E"/>
    <w:rsid w:val="00636E57"/>
    <w:rsid w:val="00640B48"/>
    <w:rsid w:val="00642444"/>
    <w:rsid w:val="00644257"/>
    <w:rsid w:val="00646383"/>
    <w:rsid w:val="00650344"/>
    <w:rsid w:val="006641CF"/>
    <w:rsid w:val="00666445"/>
    <w:rsid w:val="00682E63"/>
    <w:rsid w:val="006832B9"/>
    <w:rsid w:val="00687E2C"/>
    <w:rsid w:val="006910E0"/>
    <w:rsid w:val="006A105A"/>
    <w:rsid w:val="006B40B6"/>
    <w:rsid w:val="006B5897"/>
    <w:rsid w:val="006C0BB6"/>
    <w:rsid w:val="006C7FF4"/>
    <w:rsid w:val="006D43A2"/>
    <w:rsid w:val="006D51F1"/>
    <w:rsid w:val="006E040C"/>
    <w:rsid w:val="006E441F"/>
    <w:rsid w:val="006F6A06"/>
    <w:rsid w:val="00702D74"/>
    <w:rsid w:val="00703032"/>
    <w:rsid w:val="007137A6"/>
    <w:rsid w:val="00714354"/>
    <w:rsid w:val="007201C8"/>
    <w:rsid w:val="00720785"/>
    <w:rsid w:val="00721C7A"/>
    <w:rsid w:val="00734BB4"/>
    <w:rsid w:val="00742DD2"/>
    <w:rsid w:val="007441D7"/>
    <w:rsid w:val="00750468"/>
    <w:rsid w:val="00753733"/>
    <w:rsid w:val="00753D47"/>
    <w:rsid w:val="00764D79"/>
    <w:rsid w:val="007651ED"/>
    <w:rsid w:val="00767335"/>
    <w:rsid w:val="00770AE5"/>
    <w:rsid w:val="0077392E"/>
    <w:rsid w:val="00774D99"/>
    <w:rsid w:val="00780E50"/>
    <w:rsid w:val="00793A7C"/>
    <w:rsid w:val="00793EE0"/>
    <w:rsid w:val="007B3122"/>
    <w:rsid w:val="007B69A1"/>
    <w:rsid w:val="007C4AE4"/>
    <w:rsid w:val="007C6257"/>
    <w:rsid w:val="007D1B90"/>
    <w:rsid w:val="007E034A"/>
    <w:rsid w:val="007E23EB"/>
    <w:rsid w:val="00811E63"/>
    <w:rsid w:val="00814B5D"/>
    <w:rsid w:val="008200C7"/>
    <w:rsid w:val="0082352A"/>
    <w:rsid w:val="00843325"/>
    <w:rsid w:val="0085354F"/>
    <w:rsid w:val="008577BC"/>
    <w:rsid w:val="00860019"/>
    <w:rsid w:val="008747FF"/>
    <w:rsid w:val="008757E5"/>
    <w:rsid w:val="008778D6"/>
    <w:rsid w:val="00880CD8"/>
    <w:rsid w:val="0088777D"/>
    <w:rsid w:val="008909FD"/>
    <w:rsid w:val="008A3DF3"/>
    <w:rsid w:val="008A753F"/>
    <w:rsid w:val="008D39FD"/>
    <w:rsid w:val="008D3C4F"/>
    <w:rsid w:val="008E2E86"/>
    <w:rsid w:val="008F2C0A"/>
    <w:rsid w:val="008F49C8"/>
    <w:rsid w:val="009006CA"/>
    <w:rsid w:val="00907503"/>
    <w:rsid w:val="00917901"/>
    <w:rsid w:val="009223CF"/>
    <w:rsid w:val="00927DEF"/>
    <w:rsid w:val="00931CD2"/>
    <w:rsid w:val="00967C4E"/>
    <w:rsid w:val="00971226"/>
    <w:rsid w:val="009712BA"/>
    <w:rsid w:val="00977FEF"/>
    <w:rsid w:val="00997BCB"/>
    <w:rsid w:val="009A1D09"/>
    <w:rsid w:val="009A38F8"/>
    <w:rsid w:val="009B5111"/>
    <w:rsid w:val="009B64C9"/>
    <w:rsid w:val="009C4665"/>
    <w:rsid w:val="009D1BDB"/>
    <w:rsid w:val="009D2317"/>
    <w:rsid w:val="009D27DE"/>
    <w:rsid w:val="009E64BC"/>
    <w:rsid w:val="009F4120"/>
    <w:rsid w:val="009F5B1F"/>
    <w:rsid w:val="009F7CF4"/>
    <w:rsid w:val="00A0124C"/>
    <w:rsid w:val="00A03AB2"/>
    <w:rsid w:val="00A13E0B"/>
    <w:rsid w:val="00A14F8A"/>
    <w:rsid w:val="00A1653C"/>
    <w:rsid w:val="00A333A9"/>
    <w:rsid w:val="00A4748C"/>
    <w:rsid w:val="00A55B9D"/>
    <w:rsid w:val="00A56B6D"/>
    <w:rsid w:val="00A603B7"/>
    <w:rsid w:val="00A75C8C"/>
    <w:rsid w:val="00A81D0B"/>
    <w:rsid w:val="00A86AC8"/>
    <w:rsid w:val="00A9220E"/>
    <w:rsid w:val="00A96E22"/>
    <w:rsid w:val="00A97A7D"/>
    <w:rsid w:val="00AA20BD"/>
    <w:rsid w:val="00AA64A1"/>
    <w:rsid w:val="00AB37B3"/>
    <w:rsid w:val="00AB37C3"/>
    <w:rsid w:val="00AB7284"/>
    <w:rsid w:val="00AC3CF0"/>
    <w:rsid w:val="00AD0F4C"/>
    <w:rsid w:val="00AD1264"/>
    <w:rsid w:val="00AD317A"/>
    <w:rsid w:val="00AD5E22"/>
    <w:rsid w:val="00AE2FC1"/>
    <w:rsid w:val="00AE35EB"/>
    <w:rsid w:val="00AE54B3"/>
    <w:rsid w:val="00AF60E9"/>
    <w:rsid w:val="00B03FFB"/>
    <w:rsid w:val="00B055F2"/>
    <w:rsid w:val="00B12B9E"/>
    <w:rsid w:val="00B12F21"/>
    <w:rsid w:val="00B137BB"/>
    <w:rsid w:val="00B15546"/>
    <w:rsid w:val="00B242E1"/>
    <w:rsid w:val="00B25498"/>
    <w:rsid w:val="00B32EAD"/>
    <w:rsid w:val="00B536D8"/>
    <w:rsid w:val="00B66B7B"/>
    <w:rsid w:val="00B67698"/>
    <w:rsid w:val="00B80C1B"/>
    <w:rsid w:val="00B860D0"/>
    <w:rsid w:val="00B901FE"/>
    <w:rsid w:val="00BB6849"/>
    <w:rsid w:val="00BC6E87"/>
    <w:rsid w:val="00BD2BB2"/>
    <w:rsid w:val="00BE3CF8"/>
    <w:rsid w:val="00BE4135"/>
    <w:rsid w:val="00BE564A"/>
    <w:rsid w:val="00BF7471"/>
    <w:rsid w:val="00C174C0"/>
    <w:rsid w:val="00C272BF"/>
    <w:rsid w:val="00C35879"/>
    <w:rsid w:val="00C35B53"/>
    <w:rsid w:val="00C42E68"/>
    <w:rsid w:val="00C43D50"/>
    <w:rsid w:val="00C44412"/>
    <w:rsid w:val="00C61D79"/>
    <w:rsid w:val="00C72D16"/>
    <w:rsid w:val="00C7558A"/>
    <w:rsid w:val="00C92ABF"/>
    <w:rsid w:val="00CA2C9E"/>
    <w:rsid w:val="00CB6E6A"/>
    <w:rsid w:val="00CC0383"/>
    <w:rsid w:val="00CC066B"/>
    <w:rsid w:val="00CC2F0F"/>
    <w:rsid w:val="00CD3F6C"/>
    <w:rsid w:val="00CD4213"/>
    <w:rsid w:val="00CD5A86"/>
    <w:rsid w:val="00CD5F62"/>
    <w:rsid w:val="00CE07FB"/>
    <w:rsid w:val="00CE09EB"/>
    <w:rsid w:val="00CE20BA"/>
    <w:rsid w:val="00CF0A99"/>
    <w:rsid w:val="00CF1BA5"/>
    <w:rsid w:val="00CF4C11"/>
    <w:rsid w:val="00D06445"/>
    <w:rsid w:val="00D1593D"/>
    <w:rsid w:val="00D1641A"/>
    <w:rsid w:val="00D236E5"/>
    <w:rsid w:val="00D25193"/>
    <w:rsid w:val="00D441CE"/>
    <w:rsid w:val="00D44783"/>
    <w:rsid w:val="00D45232"/>
    <w:rsid w:val="00D45C04"/>
    <w:rsid w:val="00D46F15"/>
    <w:rsid w:val="00D53F51"/>
    <w:rsid w:val="00D63A10"/>
    <w:rsid w:val="00D66731"/>
    <w:rsid w:val="00D71716"/>
    <w:rsid w:val="00D9112A"/>
    <w:rsid w:val="00DA2264"/>
    <w:rsid w:val="00DA484D"/>
    <w:rsid w:val="00DB61FE"/>
    <w:rsid w:val="00DC6906"/>
    <w:rsid w:val="00DE11EF"/>
    <w:rsid w:val="00DE140B"/>
    <w:rsid w:val="00E07131"/>
    <w:rsid w:val="00E1190E"/>
    <w:rsid w:val="00E13CBD"/>
    <w:rsid w:val="00E23843"/>
    <w:rsid w:val="00E2410D"/>
    <w:rsid w:val="00E50965"/>
    <w:rsid w:val="00E545CB"/>
    <w:rsid w:val="00E55266"/>
    <w:rsid w:val="00E56BE8"/>
    <w:rsid w:val="00E711CD"/>
    <w:rsid w:val="00E842F8"/>
    <w:rsid w:val="00EB33BF"/>
    <w:rsid w:val="00EC6896"/>
    <w:rsid w:val="00EE6451"/>
    <w:rsid w:val="00EE7496"/>
    <w:rsid w:val="00F0601E"/>
    <w:rsid w:val="00F163E2"/>
    <w:rsid w:val="00F16688"/>
    <w:rsid w:val="00F16CA8"/>
    <w:rsid w:val="00F22D90"/>
    <w:rsid w:val="00F25775"/>
    <w:rsid w:val="00F3611B"/>
    <w:rsid w:val="00F50642"/>
    <w:rsid w:val="00F53F9C"/>
    <w:rsid w:val="00F54524"/>
    <w:rsid w:val="00F61E52"/>
    <w:rsid w:val="00F7398E"/>
    <w:rsid w:val="00F7714C"/>
    <w:rsid w:val="00F800E9"/>
    <w:rsid w:val="00F90302"/>
    <w:rsid w:val="00F91B21"/>
    <w:rsid w:val="00F9712B"/>
    <w:rsid w:val="00FA7EF3"/>
    <w:rsid w:val="00FC43C1"/>
    <w:rsid w:val="00FD54E9"/>
    <w:rsid w:val="00FE15AE"/>
    <w:rsid w:val="00FF202B"/>
    <w:rsid w:val="00FF2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EEDA4"/>
  <w15:docId w15:val="{BA0D8553-01E5-4266-8582-B4F264AD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B2"/>
    <w:rPr>
      <w:sz w:val="24"/>
      <w:szCs w:val="24"/>
      <w:lang w:val="ru-RU" w:eastAsia="ru-RU"/>
    </w:rPr>
  </w:style>
  <w:style w:type="paragraph" w:styleId="3">
    <w:name w:val="heading 3"/>
    <w:basedOn w:val="a"/>
    <w:next w:val="a"/>
    <w:link w:val="30"/>
    <w:uiPriority w:val="1"/>
    <w:qFormat/>
    <w:rsid w:val="008A753F"/>
    <w:pPr>
      <w:widowControl w:val="0"/>
      <w:autoSpaceDE w:val="0"/>
      <w:autoSpaceDN w:val="0"/>
      <w:adjustRightInd w:val="0"/>
      <w:spacing w:before="163"/>
      <w:ind w:left="100"/>
      <w:outlineLvl w:val="2"/>
    </w:pPr>
    <w:rPr>
      <w:rFonts w:ascii="Calibri Light" w:hAnsi="Calibri Light" w:cs="Calibri Light"/>
    </w:rPr>
  </w:style>
  <w:style w:type="paragraph" w:styleId="4">
    <w:name w:val="heading 4"/>
    <w:basedOn w:val="a"/>
    <w:next w:val="a"/>
    <w:link w:val="40"/>
    <w:uiPriority w:val="1"/>
    <w:qFormat/>
    <w:rsid w:val="008A753F"/>
    <w:pPr>
      <w:widowControl w:val="0"/>
      <w:autoSpaceDE w:val="0"/>
      <w:autoSpaceDN w:val="0"/>
      <w:adjustRightInd w:val="0"/>
      <w:spacing w:before="142"/>
      <w:ind w:left="100"/>
      <w:outlineLvl w:val="3"/>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locked/>
    <w:rsid w:val="008A753F"/>
    <w:rPr>
      <w:rFonts w:ascii="Calibri Light" w:hAnsi="Calibri Light" w:cs="Calibri Light"/>
      <w:sz w:val="24"/>
      <w:szCs w:val="24"/>
    </w:rPr>
  </w:style>
  <w:style w:type="character" w:customStyle="1" w:styleId="40">
    <w:name w:val="Заголовок 4 Знак"/>
    <w:basedOn w:val="a0"/>
    <w:link w:val="4"/>
    <w:uiPriority w:val="1"/>
    <w:locked/>
    <w:rsid w:val="008A753F"/>
    <w:rPr>
      <w:rFonts w:ascii="Calibri" w:hAnsi="Calibri" w:cs="Calibri"/>
      <w:b/>
      <w:bCs/>
      <w:sz w:val="22"/>
      <w:szCs w:val="22"/>
    </w:rPr>
  </w:style>
  <w:style w:type="paragraph" w:styleId="a3">
    <w:name w:val="Balloon Text"/>
    <w:basedOn w:val="a"/>
    <w:link w:val="a4"/>
    <w:uiPriority w:val="99"/>
    <w:semiHidden/>
    <w:rsid w:val="00A03AB2"/>
    <w:rPr>
      <w:rFonts w:ascii="Tahoma" w:hAnsi="Tahoma" w:cs="Tahoma"/>
      <w:sz w:val="16"/>
      <w:szCs w:val="16"/>
    </w:rPr>
  </w:style>
  <w:style w:type="character" w:customStyle="1" w:styleId="a4">
    <w:name w:val="Текст выноски Знак"/>
    <w:basedOn w:val="a0"/>
    <w:link w:val="a3"/>
    <w:uiPriority w:val="99"/>
    <w:semiHidden/>
    <w:locked/>
    <w:rsid w:val="00A03AB2"/>
    <w:rPr>
      <w:rFonts w:ascii="Tahoma" w:hAnsi="Tahoma" w:cs="Times New Roman"/>
      <w:sz w:val="16"/>
    </w:rPr>
  </w:style>
  <w:style w:type="paragraph" w:styleId="a5">
    <w:name w:val="footer"/>
    <w:basedOn w:val="a"/>
    <w:link w:val="a6"/>
    <w:uiPriority w:val="99"/>
    <w:rsid w:val="00C35B53"/>
    <w:pPr>
      <w:tabs>
        <w:tab w:val="center" w:pos="4677"/>
        <w:tab w:val="right" w:pos="9355"/>
      </w:tabs>
    </w:pPr>
  </w:style>
  <w:style w:type="character" w:customStyle="1" w:styleId="a6">
    <w:name w:val="Нижний колонтитул Знак"/>
    <w:basedOn w:val="a0"/>
    <w:link w:val="a5"/>
    <w:uiPriority w:val="99"/>
    <w:locked/>
    <w:rsid w:val="00A03AB2"/>
    <w:rPr>
      <w:rFonts w:cs="Times New Roman"/>
      <w:sz w:val="24"/>
    </w:rPr>
  </w:style>
  <w:style w:type="character" w:styleId="a7">
    <w:name w:val="page number"/>
    <w:basedOn w:val="a0"/>
    <w:uiPriority w:val="99"/>
    <w:rsid w:val="00C35B53"/>
    <w:rPr>
      <w:rFonts w:cs="Times New Roman"/>
    </w:rPr>
  </w:style>
  <w:style w:type="paragraph" w:styleId="a8">
    <w:name w:val="header"/>
    <w:basedOn w:val="a"/>
    <w:link w:val="a9"/>
    <w:uiPriority w:val="99"/>
    <w:rsid w:val="00032B65"/>
    <w:pPr>
      <w:tabs>
        <w:tab w:val="center" w:pos="4677"/>
        <w:tab w:val="right" w:pos="9355"/>
      </w:tabs>
    </w:pPr>
  </w:style>
  <w:style w:type="character" w:customStyle="1" w:styleId="a9">
    <w:name w:val="Верхний колонтитул Знак"/>
    <w:basedOn w:val="a0"/>
    <w:link w:val="a8"/>
    <w:uiPriority w:val="99"/>
    <w:semiHidden/>
    <w:locked/>
    <w:rsid w:val="00A03AB2"/>
    <w:rPr>
      <w:rFonts w:cs="Times New Roman"/>
      <w:sz w:val="24"/>
    </w:rPr>
  </w:style>
  <w:style w:type="table" w:styleId="aa">
    <w:name w:val="Table Grid"/>
    <w:basedOn w:val="a1"/>
    <w:uiPriority w:val="59"/>
    <w:rsid w:val="00A9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locked/>
    <w:rsid w:val="00401A68"/>
    <w:rPr>
      <w:rFonts w:ascii="Courier New" w:hAnsi="Courier New" w:cs="Times New Roman"/>
      <w:sz w:val="20"/>
    </w:rPr>
  </w:style>
  <w:style w:type="character" w:styleId="ab">
    <w:name w:val="annotation reference"/>
    <w:basedOn w:val="a0"/>
    <w:uiPriority w:val="99"/>
    <w:semiHidden/>
    <w:unhideWhenUsed/>
    <w:rsid w:val="007E23EB"/>
    <w:rPr>
      <w:rFonts w:cs="Times New Roman"/>
      <w:sz w:val="16"/>
      <w:szCs w:val="16"/>
    </w:rPr>
  </w:style>
  <w:style w:type="paragraph" w:styleId="ac">
    <w:name w:val="annotation text"/>
    <w:basedOn w:val="a"/>
    <w:link w:val="ad"/>
    <w:uiPriority w:val="99"/>
    <w:semiHidden/>
    <w:unhideWhenUsed/>
    <w:rsid w:val="007E23EB"/>
    <w:rPr>
      <w:sz w:val="20"/>
      <w:szCs w:val="20"/>
    </w:rPr>
  </w:style>
  <w:style w:type="character" w:customStyle="1" w:styleId="ad">
    <w:name w:val="Текст примечания Знак"/>
    <w:basedOn w:val="a0"/>
    <w:link w:val="ac"/>
    <w:uiPriority w:val="99"/>
    <w:semiHidden/>
    <w:locked/>
    <w:rsid w:val="007E23EB"/>
    <w:rPr>
      <w:rFonts w:cs="Times New Roman"/>
      <w:lang w:val="ru-RU" w:eastAsia="ru-RU"/>
    </w:rPr>
  </w:style>
  <w:style w:type="paragraph" w:styleId="ae">
    <w:name w:val="annotation subject"/>
    <w:basedOn w:val="ac"/>
    <w:next w:val="ac"/>
    <w:link w:val="af"/>
    <w:uiPriority w:val="99"/>
    <w:semiHidden/>
    <w:unhideWhenUsed/>
    <w:rsid w:val="007E23EB"/>
    <w:rPr>
      <w:b/>
      <w:bCs/>
    </w:rPr>
  </w:style>
  <w:style w:type="character" w:customStyle="1" w:styleId="af">
    <w:name w:val="Тема примечания Знак"/>
    <w:basedOn w:val="ad"/>
    <w:link w:val="ae"/>
    <w:uiPriority w:val="99"/>
    <w:semiHidden/>
    <w:locked/>
    <w:rsid w:val="007E23EB"/>
    <w:rPr>
      <w:rFonts w:cs="Times New Roman"/>
      <w:b/>
      <w:bCs/>
      <w:lang w:val="ru-RU" w:eastAsia="ru-RU"/>
    </w:rPr>
  </w:style>
  <w:style w:type="paragraph" w:styleId="af0">
    <w:name w:val="Revision"/>
    <w:hidden/>
    <w:uiPriority w:val="99"/>
    <w:semiHidden/>
    <w:rsid w:val="00CF1BA5"/>
    <w:rPr>
      <w:sz w:val="24"/>
      <w:szCs w:val="24"/>
      <w:lang w:val="ru-RU" w:eastAsia="ru-RU"/>
    </w:rPr>
  </w:style>
  <w:style w:type="paragraph" w:styleId="af1">
    <w:name w:val="Body Text"/>
    <w:basedOn w:val="a"/>
    <w:link w:val="af2"/>
    <w:uiPriority w:val="1"/>
    <w:qFormat/>
    <w:rsid w:val="008A753F"/>
    <w:pPr>
      <w:widowControl w:val="0"/>
      <w:autoSpaceDE w:val="0"/>
      <w:autoSpaceDN w:val="0"/>
      <w:adjustRightInd w:val="0"/>
      <w:ind w:left="820" w:hanging="360"/>
    </w:pPr>
    <w:rPr>
      <w:rFonts w:ascii="Calibri" w:hAnsi="Calibri" w:cs="Calibri"/>
      <w:sz w:val="22"/>
      <w:szCs w:val="22"/>
    </w:rPr>
  </w:style>
  <w:style w:type="character" w:customStyle="1" w:styleId="af2">
    <w:name w:val="Основной текст Знак"/>
    <w:basedOn w:val="a0"/>
    <w:link w:val="af1"/>
    <w:uiPriority w:val="1"/>
    <w:locked/>
    <w:rsid w:val="008A753F"/>
    <w:rPr>
      <w:rFonts w:ascii="Calibri" w:hAnsi="Calibri" w:cs="Calibri"/>
      <w:sz w:val="22"/>
      <w:szCs w:val="22"/>
    </w:rPr>
  </w:style>
  <w:style w:type="paragraph" w:styleId="af3">
    <w:name w:val="footnote text"/>
    <w:basedOn w:val="a"/>
    <w:link w:val="af4"/>
    <w:uiPriority w:val="99"/>
    <w:rsid w:val="00D441CE"/>
    <w:rPr>
      <w:sz w:val="20"/>
      <w:szCs w:val="20"/>
    </w:rPr>
  </w:style>
  <w:style w:type="character" w:customStyle="1" w:styleId="af4">
    <w:name w:val="Текст сноски Знак"/>
    <w:basedOn w:val="a0"/>
    <w:link w:val="af3"/>
    <w:uiPriority w:val="99"/>
    <w:locked/>
    <w:rsid w:val="00D441CE"/>
    <w:rPr>
      <w:rFonts w:cs="Times New Roman"/>
    </w:rPr>
  </w:style>
  <w:style w:type="character" w:styleId="af5">
    <w:name w:val="footnote reference"/>
    <w:basedOn w:val="a0"/>
    <w:uiPriority w:val="99"/>
    <w:rsid w:val="00D441CE"/>
    <w:rPr>
      <w:rFonts w:cs="Times New Roman"/>
      <w:vertAlign w:val="superscript"/>
    </w:rPr>
  </w:style>
  <w:style w:type="paragraph" w:styleId="af6">
    <w:name w:val="Normal (Web)"/>
    <w:basedOn w:val="a"/>
    <w:rsid w:val="0005574F"/>
    <w:pPr>
      <w:spacing w:before="100" w:beforeAutospacing="1" w:after="100" w:afterAutospacing="1"/>
    </w:pPr>
  </w:style>
  <w:style w:type="paragraph" w:customStyle="1" w:styleId="rvps2">
    <w:name w:val="rvps2"/>
    <w:basedOn w:val="a"/>
    <w:rsid w:val="00F53F9C"/>
    <w:pPr>
      <w:spacing w:before="100" w:beforeAutospacing="1" w:after="100" w:afterAutospacing="1"/>
    </w:pPr>
    <w:rPr>
      <w:lang w:val="uk-UA" w:eastAsia="uk-UA"/>
    </w:rPr>
  </w:style>
  <w:style w:type="character" w:styleId="af7">
    <w:name w:val="Hyperlink"/>
    <w:basedOn w:val="a0"/>
    <w:uiPriority w:val="99"/>
    <w:unhideWhenUsed/>
    <w:rsid w:val="00F53F9C"/>
    <w:rPr>
      <w:color w:val="0000FF"/>
      <w:u w:val="single"/>
    </w:rPr>
  </w:style>
  <w:style w:type="paragraph" w:styleId="af8">
    <w:name w:val="List Paragraph"/>
    <w:basedOn w:val="a"/>
    <w:uiPriority w:val="34"/>
    <w:qFormat/>
    <w:rsid w:val="0042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4949">
      <w:bodyDiv w:val="1"/>
      <w:marLeft w:val="0"/>
      <w:marRight w:val="0"/>
      <w:marTop w:val="0"/>
      <w:marBottom w:val="0"/>
      <w:divBdr>
        <w:top w:val="none" w:sz="0" w:space="0" w:color="auto"/>
        <w:left w:val="none" w:sz="0" w:space="0" w:color="auto"/>
        <w:bottom w:val="none" w:sz="0" w:space="0" w:color="auto"/>
        <w:right w:val="none" w:sz="0" w:space="0" w:color="auto"/>
      </w:divBdr>
    </w:div>
    <w:div w:id="635641898">
      <w:bodyDiv w:val="1"/>
      <w:marLeft w:val="0"/>
      <w:marRight w:val="0"/>
      <w:marTop w:val="0"/>
      <w:marBottom w:val="0"/>
      <w:divBdr>
        <w:top w:val="none" w:sz="0" w:space="0" w:color="auto"/>
        <w:left w:val="none" w:sz="0" w:space="0" w:color="auto"/>
        <w:bottom w:val="none" w:sz="0" w:space="0" w:color="auto"/>
        <w:right w:val="none" w:sz="0" w:space="0" w:color="auto"/>
      </w:divBdr>
    </w:div>
    <w:div w:id="1347901394">
      <w:marLeft w:val="0"/>
      <w:marRight w:val="0"/>
      <w:marTop w:val="0"/>
      <w:marBottom w:val="0"/>
      <w:divBdr>
        <w:top w:val="none" w:sz="0" w:space="0" w:color="auto"/>
        <w:left w:val="none" w:sz="0" w:space="0" w:color="auto"/>
        <w:bottom w:val="none" w:sz="0" w:space="0" w:color="auto"/>
        <w:right w:val="none" w:sz="0" w:space="0" w:color="auto"/>
      </w:divBdr>
    </w:div>
    <w:div w:id="1347901395">
      <w:marLeft w:val="0"/>
      <w:marRight w:val="0"/>
      <w:marTop w:val="0"/>
      <w:marBottom w:val="0"/>
      <w:divBdr>
        <w:top w:val="none" w:sz="0" w:space="0" w:color="auto"/>
        <w:left w:val="none" w:sz="0" w:space="0" w:color="auto"/>
        <w:bottom w:val="none" w:sz="0" w:space="0" w:color="auto"/>
        <w:right w:val="none" w:sz="0" w:space="0" w:color="auto"/>
      </w:divBdr>
    </w:div>
    <w:div w:id="1347901396">
      <w:marLeft w:val="0"/>
      <w:marRight w:val="0"/>
      <w:marTop w:val="0"/>
      <w:marBottom w:val="0"/>
      <w:divBdr>
        <w:top w:val="none" w:sz="0" w:space="0" w:color="auto"/>
        <w:left w:val="none" w:sz="0" w:space="0" w:color="auto"/>
        <w:bottom w:val="none" w:sz="0" w:space="0" w:color="auto"/>
        <w:right w:val="none" w:sz="0" w:space="0" w:color="auto"/>
      </w:divBdr>
    </w:div>
    <w:div w:id="1347901397">
      <w:marLeft w:val="0"/>
      <w:marRight w:val="0"/>
      <w:marTop w:val="0"/>
      <w:marBottom w:val="0"/>
      <w:divBdr>
        <w:top w:val="none" w:sz="0" w:space="0" w:color="auto"/>
        <w:left w:val="none" w:sz="0" w:space="0" w:color="auto"/>
        <w:bottom w:val="none" w:sz="0" w:space="0" w:color="auto"/>
        <w:right w:val="none" w:sz="0" w:space="0" w:color="auto"/>
      </w:divBdr>
    </w:div>
    <w:div w:id="1347901399">
      <w:marLeft w:val="0"/>
      <w:marRight w:val="0"/>
      <w:marTop w:val="0"/>
      <w:marBottom w:val="0"/>
      <w:divBdr>
        <w:top w:val="none" w:sz="0" w:space="0" w:color="auto"/>
        <w:left w:val="none" w:sz="0" w:space="0" w:color="auto"/>
        <w:bottom w:val="none" w:sz="0" w:space="0" w:color="auto"/>
        <w:right w:val="none" w:sz="0" w:space="0" w:color="auto"/>
      </w:divBdr>
      <w:divsChild>
        <w:div w:id="1347901398">
          <w:marLeft w:val="0"/>
          <w:marRight w:val="0"/>
          <w:marTop w:val="0"/>
          <w:marBottom w:val="0"/>
          <w:divBdr>
            <w:top w:val="none" w:sz="0" w:space="0" w:color="auto"/>
            <w:left w:val="none" w:sz="0" w:space="0" w:color="auto"/>
            <w:bottom w:val="none" w:sz="0" w:space="0" w:color="auto"/>
            <w:right w:val="none" w:sz="0" w:space="0" w:color="auto"/>
          </w:divBdr>
        </w:div>
        <w:div w:id="1347901400">
          <w:marLeft w:val="0"/>
          <w:marRight w:val="0"/>
          <w:marTop w:val="0"/>
          <w:marBottom w:val="0"/>
          <w:divBdr>
            <w:top w:val="none" w:sz="0" w:space="0" w:color="auto"/>
            <w:left w:val="none" w:sz="0" w:space="0" w:color="auto"/>
            <w:bottom w:val="none" w:sz="0" w:space="0" w:color="auto"/>
            <w:right w:val="none" w:sz="0" w:space="0" w:color="auto"/>
          </w:divBdr>
        </w:div>
      </w:divsChild>
    </w:div>
    <w:div w:id="1347901401">
      <w:marLeft w:val="0"/>
      <w:marRight w:val="0"/>
      <w:marTop w:val="0"/>
      <w:marBottom w:val="0"/>
      <w:divBdr>
        <w:top w:val="none" w:sz="0" w:space="0" w:color="auto"/>
        <w:left w:val="none" w:sz="0" w:space="0" w:color="auto"/>
        <w:bottom w:val="none" w:sz="0" w:space="0" w:color="auto"/>
        <w:right w:val="none" w:sz="0" w:space="0" w:color="auto"/>
      </w:divBdr>
    </w:div>
    <w:div w:id="1347901402">
      <w:marLeft w:val="0"/>
      <w:marRight w:val="0"/>
      <w:marTop w:val="0"/>
      <w:marBottom w:val="0"/>
      <w:divBdr>
        <w:top w:val="none" w:sz="0" w:space="0" w:color="auto"/>
        <w:left w:val="none" w:sz="0" w:space="0" w:color="auto"/>
        <w:bottom w:val="none" w:sz="0" w:space="0" w:color="auto"/>
        <w:right w:val="none" w:sz="0" w:space="0" w:color="auto"/>
      </w:divBdr>
    </w:div>
    <w:div w:id="1347901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F500-E6A4-4B2E-AA3C-9C3ACC37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iib</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14</cp:revision>
  <cp:lastPrinted>2021-02-12T16:19:00Z</cp:lastPrinted>
  <dcterms:created xsi:type="dcterms:W3CDTF">2024-02-05T10:33:00Z</dcterms:created>
  <dcterms:modified xsi:type="dcterms:W3CDTF">2024-02-12T13:56:00Z</dcterms:modified>
</cp:coreProperties>
</file>